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797455" w:rsidRPr="00A838B1" w:rsidRDefault="00797455" w:rsidP="00797455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60.65pt;margin-top:16.2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8" o:title=""/>
          </v:shape>
        </w:pict>
      </w:r>
      <w:r w:rsidRPr="00A838B1">
        <w:rPr>
          <w:rFonts w:ascii="Times New Roman" w:hAnsi="Times New Roman"/>
          <w:sz w:val="28"/>
          <w:szCs w:val="28"/>
        </w:rPr>
        <w:t>УТВЕРЖДАЮ</w:t>
      </w:r>
    </w:p>
    <w:p w:rsidR="00797455" w:rsidRPr="00A838B1" w:rsidRDefault="00797455" w:rsidP="00797455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 xml:space="preserve">Заместитель директора </w:t>
      </w:r>
    </w:p>
    <w:p w:rsidR="00797455" w:rsidRPr="00A838B1" w:rsidRDefault="00797455" w:rsidP="00797455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по учебно-методической работе</w:t>
      </w:r>
    </w:p>
    <w:p w:rsidR="00797455" w:rsidRPr="00A838B1" w:rsidRDefault="00797455" w:rsidP="00797455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________________ Елькина З.Д.</w:t>
      </w:r>
    </w:p>
    <w:p w:rsidR="00797455" w:rsidRPr="00A838B1" w:rsidRDefault="00797455" w:rsidP="00797455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01» марта 2021</w:t>
      </w:r>
      <w:r w:rsidRPr="00A838B1">
        <w:rPr>
          <w:rFonts w:ascii="Times New Roman" w:hAnsi="Times New Roman"/>
          <w:sz w:val="28"/>
          <w:szCs w:val="28"/>
        </w:rPr>
        <w:t xml:space="preserve"> г.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E3199E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E3199E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:rsidR="00A92740" w:rsidRPr="00797455" w:rsidRDefault="00797455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797455">
        <w:rPr>
          <w:rFonts w:ascii="Times New Roman" w:hAnsi="Times New Roman"/>
          <w:b/>
          <w:bCs/>
          <w:sz w:val="32"/>
          <w:szCs w:val="32"/>
          <w:lang w:eastAsia="ru-RU"/>
        </w:rPr>
        <w:t>ОУП.07</w:t>
      </w:r>
      <w:r w:rsidR="00A92740" w:rsidRPr="00797455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«</w:t>
      </w:r>
      <w:r w:rsidR="00A92740" w:rsidRPr="00797455">
        <w:rPr>
          <w:rFonts w:ascii="Times New Roman" w:hAnsi="Times New Roman"/>
          <w:b/>
          <w:iCs/>
          <w:sz w:val="32"/>
          <w:szCs w:val="32"/>
          <w:lang w:eastAsia="ru-RU"/>
        </w:rPr>
        <w:t>ОСНОВЫ БЕЗОПАСНОСТИ ЖЕЗНЕДЕЯТЕЛЬНОСТИ</w:t>
      </w:r>
      <w:r w:rsidR="00A92740" w:rsidRPr="00797455">
        <w:rPr>
          <w:rFonts w:ascii="Times New Roman" w:hAnsi="Times New Roman"/>
          <w:b/>
          <w:bCs/>
          <w:sz w:val="32"/>
          <w:szCs w:val="32"/>
          <w:lang w:eastAsia="ru-RU"/>
        </w:rPr>
        <w:t>»</w:t>
      </w:r>
    </w:p>
    <w:p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92740" w:rsidRPr="00E3199E" w:rsidRDefault="00A92740" w:rsidP="00797455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:rsidR="00A92740" w:rsidRPr="008778A6" w:rsidRDefault="00A92740" w:rsidP="00797455">
      <w:pPr>
        <w:tabs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:rsidR="00A92740" w:rsidRPr="00E3199E" w:rsidRDefault="00A92740" w:rsidP="00797455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99E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97455" w:rsidRPr="00E3199E" w:rsidRDefault="00797455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797455">
        <w:rPr>
          <w:rFonts w:ascii="Times New Roman" w:hAnsi="Times New Roman"/>
          <w:b/>
          <w:bCs/>
          <w:sz w:val="24"/>
          <w:szCs w:val="24"/>
          <w:lang w:eastAsia="ru-RU"/>
        </w:rPr>
        <w:t>, 2021</w:t>
      </w:r>
    </w:p>
    <w:p w:rsidR="00A92740" w:rsidRPr="00E3199E" w:rsidRDefault="00A92740" w:rsidP="00797455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разработан на основе рабочей программы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по специальности </w:t>
      </w:r>
      <w:r w:rsidRPr="001754A7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E3199E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жизнедеятельности», в соответствии с получением среднего общего образования в пред</w:t>
      </w:r>
      <w:bookmarkStart w:id="1" w:name="_GoBack"/>
      <w:bookmarkEnd w:id="1"/>
      <w:r w:rsidRPr="00E3199E">
        <w:rPr>
          <w:rFonts w:ascii="Times New Roman" w:hAnsi="Times New Roman"/>
          <w:sz w:val="24"/>
          <w:szCs w:val="24"/>
        </w:rPr>
        <w:t>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A92740" w:rsidRPr="00E3199E" w:rsidRDefault="00A92740" w:rsidP="00797455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t xml:space="preserve">Автор-составитель: </w:t>
      </w:r>
      <w:r w:rsidRPr="00E3199E">
        <w:rPr>
          <w:rFonts w:ascii="Times New Roman" w:hAnsi="Times New Roman"/>
          <w:sz w:val="24"/>
          <w:szCs w:val="24"/>
          <w:lang w:eastAsia="ru-RU"/>
        </w:rPr>
        <w:t>Титанов М.Ю., ст. преподаватель.</w:t>
      </w:r>
    </w:p>
    <w:p w:rsidR="00A92740" w:rsidRPr="00E3199E" w:rsidRDefault="00A92740" w:rsidP="00797455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455" w:rsidRPr="00797455" w:rsidRDefault="00797455" w:rsidP="00797455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7455">
        <w:rPr>
          <w:rFonts w:ascii="Times New Roman" w:hAnsi="Times New Roman"/>
          <w:sz w:val="24"/>
          <w:szCs w:val="24"/>
        </w:rPr>
        <w:t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:rsidR="00A92740" w:rsidRPr="00E3199E" w:rsidRDefault="00797455" w:rsidP="00797455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7455">
        <w:rPr>
          <w:rFonts w:ascii="Times New Roman" w:hAnsi="Times New Roman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:rsidR="00A92740" w:rsidRPr="00E3199E" w:rsidRDefault="00A92740" w:rsidP="001C4F7D">
      <w:pPr>
        <w:pStyle w:val="10"/>
        <w:tabs>
          <w:tab w:val="left" w:pos="900"/>
        </w:tabs>
        <w:rPr>
          <w:rFonts w:ascii="Times New Roman" w:hAnsi="Times New Roman"/>
        </w:rPr>
      </w:pPr>
      <w:bookmarkStart w:id="2" w:name="_Toc158812355"/>
      <w:bookmarkStart w:id="3" w:name="_Toc158812458"/>
      <w:bookmarkStart w:id="4" w:name="_Toc159244916"/>
      <w:r w:rsidRPr="00E3199E">
        <w:rPr>
          <w:rFonts w:ascii="Times New Roman" w:hAnsi="Times New Roman"/>
        </w:rPr>
        <w:lastRenderedPageBreak/>
        <w:t>Содержание</w:t>
      </w:r>
      <w:bookmarkEnd w:id="2"/>
      <w:bookmarkEnd w:id="3"/>
      <w:bookmarkEnd w:id="4"/>
    </w:p>
    <w:p w:rsidR="00A92740" w:rsidRPr="00E3199E" w:rsidRDefault="00A92740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fldChar w:fldCharType="begin"/>
      </w:r>
      <w:r w:rsidRPr="00E3199E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3199E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 ОЦЕНОЧНЫХ СРЕДСТВ</w: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797455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92740" w:rsidRPr="00E3199E" w:rsidRDefault="00A92740" w:rsidP="00C052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fldChar w:fldCharType="end"/>
      </w:r>
    </w:p>
    <w:p w:rsidR="00A92740" w:rsidRPr="00E3199E" w:rsidRDefault="00A92740" w:rsidP="00F8179C">
      <w:pPr>
        <w:pStyle w:val="10"/>
        <w:rPr>
          <w:rFonts w:ascii="Times New Roman" w:hAnsi="Times New Roman"/>
        </w:rPr>
      </w:pPr>
      <w:bookmarkStart w:id="5" w:name="_Toc159244917"/>
      <w:r w:rsidRPr="00E3199E">
        <w:rPr>
          <w:rFonts w:ascii="Times New Roman" w:hAnsi="Times New Roman"/>
        </w:rPr>
        <w:lastRenderedPageBreak/>
        <w:t>1. ПАСПОРТ ФОНДА ОЦЕНОЧНЫХ СРЕДСТВ</w:t>
      </w:r>
      <w:bookmarkEnd w:id="5"/>
    </w:p>
    <w:p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6" w:name="_Toc159244918"/>
      <w:r w:rsidRPr="00E3199E">
        <w:rPr>
          <w:rFonts w:ascii="Times New Roman" w:hAnsi="Times New Roman"/>
        </w:rPr>
        <w:t>1.1. Область применения ФОС</w:t>
      </w:r>
      <w:bookmarkEnd w:id="6"/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(базовый уровень).</w:t>
      </w:r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E3199E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(базовый уровень).</w:t>
      </w:r>
    </w:p>
    <w:p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:rsidR="00A92740" w:rsidRPr="00E3199E" w:rsidRDefault="00A92740" w:rsidP="00933E42">
      <w:pPr>
        <w:pStyle w:val="2"/>
        <w:rPr>
          <w:rFonts w:ascii="Times New Roman" w:hAnsi="Times New Roman"/>
        </w:rPr>
      </w:pPr>
      <w:bookmarkStart w:id="7" w:name="_Toc159244919"/>
      <w:r w:rsidRPr="00E3199E">
        <w:rPr>
          <w:rFonts w:ascii="Times New Roman" w:hAnsi="Times New Roman"/>
        </w:rPr>
        <w:t>1.2. Результаты освоения учебного предмета</w:t>
      </w:r>
      <w:bookmarkEnd w:id="7"/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E3199E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:rsidR="00A92740" w:rsidRPr="00E3199E" w:rsidRDefault="00A92740" w:rsidP="006D68B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eastAsia="SchoolBookCSanPin-Regular" w:hAnsi="Times New Roman"/>
          <w:sz w:val="24"/>
          <w:szCs w:val="24"/>
          <w:lang w:eastAsia="ru-RU"/>
        </w:rPr>
        <w:t xml:space="preserve">• </w:t>
      </w:r>
      <w:r w:rsidRPr="00E3199E">
        <w:rPr>
          <w:rFonts w:ascii="Times New Roman" w:eastAsia="SchoolBookCSanPin-Regular" w:hAnsi="Times New Roman"/>
          <w:b/>
          <w:bCs/>
          <w:i/>
          <w:iCs/>
          <w:sz w:val="24"/>
          <w:szCs w:val="24"/>
          <w:lang w:eastAsia="ru-RU"/>
        </w:rPr>
        <w:t>личностных</w:t>
      </w:r>
      <w:r w:rsidRPr="00E3199E">
        <w:rPr>
          <w:rFonts w:ascii="Times New Roman" w:eastAsia="SchoolBookCSanPin-Regular" w:hAnsi="Times New Roman"/>
          <w:b/>
          <w:bCs/>
          <w:sz w:val="24"/>
          <w:szCs w:val="24"/>
          <w:lang w:eastAsia="ru-RU"/>
        </w:rPr>
        <w:t>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гражданское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 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 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ЛР3 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ЛР4 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ЛР5 готовность к взаимодействию с обществом и государством в обеспечении безопасности жизни и здоровья населения;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ЛР6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патриотическое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 xml:space="preserve">ЛР7 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</w:t>
      </w: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Родину и Вооруженные Силы Российской Федерации, прошлое и настоящее многонационального народа России, российской армии и флота;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ЛР8 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России в области обеспечения безопасности жизни и здоровья людей;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ЛР9 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духовно-нравственное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ЛР10 осознание духовных ценностей российского народа и российского воинства;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ЛР11 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ЛР12 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ЛР13 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эстетическое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ЛР14 эстетическое отношение к миру в сочетании с культурой безопасности жизнедеятельности;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ЛР15 понимание взаимозависимости успешности и полноценного развития и безопасного поведения в повседневной жизни;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ценности научного познания: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ЛР16 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ЛР17 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ЛР18 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lastRenderedPageBreak/>
        <w:t>физическое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ЛР19 осознание ценности жизни, сформированность ответственного отношения к своему здоровью и здоровью окружающих;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ЛР20 знание приемов оказания первой помощи и готовность применять их в случае необходимости;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ЛР21 потребность в регулярном ведении здорового образа жизни;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ЛР22 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  <w:t>трудовое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ЛР23 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ЛР24 готовность к осознанному и ответственному соблюдению требований безопасности в процессе трудовой деятельности;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ЛР25 интерес к различным сферам профессиональной деятельности, включая военно-профессиональную деятельность;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ЛР26 готовность и способность к образованию и самообразованию на протяжении всей жизни;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экологическое воспитание: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ЛР27 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ЛР28 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ЛР29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ЛР30 расширение представлений о деятельности экологической направленности.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Метапредметные результаты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 xml:space="preserve"> освоения основной образовательной программы должны отражать: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 xml:space="preserve"> </w:t>
      </w: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универсальными учебными познавательными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базовые логические действия: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 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МР2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МР4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МР5 планировать и осуществлять учебные действия в условиях дефицита информации, необходимой для решения стоящей задачи;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МР6 развивать творческое мышление при решении ситуационных задач.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базовые исследовательские действия: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МР7 владеть научной терминологией, ключевыми понятиями и методами в области безопасности жизнедеятельности;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МР8 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МР9 анализировать содержание учебных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МР10 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МР11 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МР12 характеризовать приобретенные знания и навыки, оценивать возможность их реализации в реальных ситуациях;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МР13 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в) работа с информацией: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МР14 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МР15 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МР16 оценивать достоверность, легитимность информации, ее соответствие правовым и морально-этическим нормам;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МР17 владеть навыками по предотвращению рисков, профилактике угроз и защите от опасностей цифровой среды;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МР18 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 универсальными коммуникативными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общение: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МР19 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МР20 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МР21 владеть приемами безопасного межличностного и группового общения; безопасно действовать по избеганию конфликтных ситуаций;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МР22 аргументированно, логично и ясно излагать свою точку зрения с использованием языковых средств.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совместная деятельность: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МР23 понимать и использовать преимущества командной и индивидуальной работы в конкретной учебной ситуации;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МР24 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МР25 оценивать свой вклад и вклад каждого участника команды в общий результат по совместно разработанным критериям;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МР26 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 универсальными регулятивными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самоорганизация: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МР27 ставить и формулировать собственные задачи в образовательной деятельности и жизненных ситуациях;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МР28 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МР29 делать осознанный выбор в новой ситуации, аргументировать его; брать ответственность за свое решение;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МР30 оценивать приобретенный опыт;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МР31 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самоконтроль: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МР32 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МР33 использовать приемы рефлексии для анализа и оценки образовательной ситуации, выбора оптимального решения;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МР34 принимать себя, понимая свои недостатки и достоинства, невозможности контроля всего вокруг;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МР35 принимать мотивы и аргументы других при анализе и оценке образовательной ситуации; признавать право на ошибку свою и чужую.</w:t>
      </w:r>
    </w:p>
    <w:p w:rsidR="00A92740" w:rsidRPr="00E3199E" w:rsidRDefault="00A92740" w:rsidP="006D68B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8" w:name="sub_1524"/>
      <w:bookmarkStart w:id="9" w:name="sub_10511"/>
      <w:r w:rsidRPr="00E3199E">
        <w:rPr>
          <w:rFonts w:ascii="Times New Roman" w:hAnsi="Times New Roman"/>
          <w:sz w:val="24"/>
          <w:szCs w:val="24"/>
          <w:lang w:eastAsia="ru-RU"/>
        </w:rPr>
        <w:t>ПР1)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lastRenderedPageBreak/>
        <w:t>ПР5)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ПР7)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ПР10)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lastRenderedPageBreak/>
        <w:t>ПР12)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  <w:bookmarkEnd w:id="8"/>
      <w:bookmarkEnd w:id="9"/>
    </w:p>
    <w:p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740" w:rsidRPr="00E3199E" w:rsidRDefault="00A92740" w:rsidP="006D68B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3199E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A92740" w:rsidRPr="00E3199E" w:rsidTr="00F93FCF">
        <w:tc>
          <w:tcPr>
            <w:tcW w:w="4672" w:type="dxa"/>
          </w:tcPr>
          <w:p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A92740" w:rsidRPr="00E3199E" w:rsidTr="00F93FCF">
        <w:tc>
          <w:tcPr>
            <w:tcW w:w="4672" w:type="dxa"/>
          </w:tcPr>
          <w:p w:rsidR="00A92740" w:rsidRPr="00E3199E" w:rsidRDefault="00797455" w:rsidP="006D68B7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ОУП.07</w:t>
            </w:r>
            <w:r w:rsidR="00A92740" w:rsidRPr="00E3199E">
              <w:rPr>
                <w:rFonts w:ascii="Times New Roman" w:hAnsi="Times New Roman"/>
                <w:sz w:val="24"/>
                <w:szCs w:val="24"/>
              </w:rPr>
              <w:t xml:space="preserve"> «Основы безопасности жизнедеятельности»</w:t>
            </w:r>
          </w:p>
        </w:tc>
        <w:tc>
          <w:tcPr>
            <w:tcW w:w="4673" w:type="dxa"/>
          </w:tcPr>
          <w:p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</w:p>
    <w:p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10" w:name="_Toc159244920"/>
      <w:r w:rsidRPr="00E3199E">
        <w:rPr>
          <w:rFonts w:ascii="Times New Roman" w:hAnsi="Times New Roman"/>
        </w:rPr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0"/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 дифференцированного зачета. </w:t>
      </w:r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:rsidR="00A92740" w:rsidRPr="00E3199E" w:rsidRDefault="00A92740" w:rsidP="001C4F7D">
      <w:pPr>
        <w:pStyle w:val="10"/>
        <w:tabs>
          <w:tab w:val="left" w:pos="900"/>
        </w:tabs>
        <w:rPr>
          <w:rFonts w:ascii="Times New Roman" w:hAnsi="Times New Roman"/>
        </w:rPr>
      </w:pPr>
      <w:bookmarkStart w:id="11" w:name="_Toc159244921"/>
      <w:r w:rsidRPr="00E3199E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1"/>
    </w:p>
    <w:p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12" w:name="_Toc159244922"/>
      <w:r w:rsidRPr="00E3199E">
        <w:rPr>
          <w:rFonts w:ascii="Times New Roman" w:hAnsi="Times New Roman"/>
        </w:rPr>
        <w:t>2.1. Перечень вопросов и заданий для текущего контроля знаний</w:t>
      </w:r>
      <w:bookmarkEnd w:id="12"/>
    </w:p>
    <w:p w:rsidR="00A92740" w:rsidRPr="00E3199E" w:rsidRDefault="00A92740" w:rsidP="0085354C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результатов освоения темы.</w:t>
      </w:r>
    </w:p>
    <w:p w:rsidR="00A92740" w:rsidRPr="00E3199E" w:rsidRDefault="00A92740" w:rsidP="00945572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E3199E">
        <w:rPr>
          <w:b/>
          <w:bCs/>
        </w:rPr>
        <w:t>РАЗДЕЛ 1. ОСНОВЫ КОМПЛЕКСНОЙ БЕЗОПАСНОСТИ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sz w:val="24"/>
          <w:szCs w:val="24"/>
          <w:lang w:eastAsia="ru-RU"/>
        </w:rPr>
        <w:t>Тест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sz w:val="24"/>
          <w:szCs w:val="24"/>
          <w:lang w:eastAsia="ru-RU"/>
        </w:rPr>
        <w:t>Вариант № 1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ствования в природных условиях: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потеря части продуктов питания, потеря компаса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несвоевременная регистрация туристической группы перед выходом на маршрут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потеря ориентировки на местности во время похода, авария транспортных средств в условиях природной среды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плохие погодные условия на маршруте движения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 принять решение об уходе с места аварии: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направление на ближайший населенный пункт и его удаление неизвестны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место происшествия точно не определено, местность незнакомая и труднопроходимая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точно неизвестно местонахождение спасателей и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стояние здоровья людей не позволяет преодолеть рас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стояние до населенного пункта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одежда должна быть свободной и надеваться в несколь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ко слоев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одежда должна быть из синтетических материалов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одежда должна быть однотонного цвета или из ка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муфлированного материала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одежда должна иметь световозвращающие элементы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Выберите из предложенных вариантов установленные требования к сооружению временного жилища: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место должно находиться на берегу реки или другого водоема на уровне воды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2) место должно находиться на ровной возвышенной продуваемой площадке; возле площадки должен 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ходиться источник воды и достаточно топлива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место должно находиться среди сухостоя, который можно использовать для костра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недалеко от площадки должна быть дорога или наез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женная тропа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Выберите самый надежный способ обеззараживания воды в полевых условиях: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очистка через фильтр из песка и материи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очистка через фильтр из песка, ваты и материи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кипячение воды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добавление в воду марганцовки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называются с точки зрения Правил дорожного дви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жения лица, передвигающиеся в инвалидных колясках без двигателя?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водитель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пассажир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пешеход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путешественник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Участники дорожного движения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лица, принимающие непосредственное участие в про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цессе движения в качестве водителя, пешехода, пас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сажира транспортного средства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это лица, принимающее непосредственное участие в процессе движения в качестве водителя, пешехода, и лица, производящие ремонтные работы на проез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жей части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люди, принимающее непосредственное участие в про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цессе движения в качестве водителя, пассажира транспортного средства, и лица, осуществляющие регулирование дорожного движения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граждане, передвигающиеся на транспортных сред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ствах и в пешем порядке по проезжей части, тротуару и обочине дороги.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определение понятия «дорога»: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проезжая часть, тротуары, обочины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полоса земли для движения транспортных средств и пешеходов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обустроенная или приспособленная и используемая для движения транспортных средств полоса земли либо поверхность искусственного сооружения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полоса земли для движения автомобилей, трамваев, троллейбусов, мотоциклов и мопедов.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Где рекомендуется расположиться в салоне обществен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ного транспорта, если в нем нет свободных мест для си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дения?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занять свободное место на передней площадке транс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портного средства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2) нужно постараться встать в центре прохода, держась руками за поручень или специальные подвески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расположиться на задней площадке транспортного средства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 имеет значения, где будет находиться пассажир при отсутствии мест для сидения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должны двигаться пешеходы по краю проезжей части загородной дороги?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 имеет значения, как следовать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должны следовать по ходу движения транспортных средств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выбирать место движения в зависимости от наличия на проезжей части транспортных средств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должны идти навстречу движению транспортных средств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Опасное время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 время значительного повышения риска для личной безопасности. В приведенных приме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ров определите наиболее опасное время и место: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темнота, спускающаяся на центр города, где люди непринужденно прогуливаются и отдыхают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сумерки, заставшие человека одного в лесопарке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раннее утро в заполненной людьми пригородной элек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тричке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вечернее время на остановке общественного транс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порта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необходимо поступить человеку, если в подъезд вместе с ним заходит незнакомец?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пропустить незнакомца вперёд, под любым предлогом задержаться у подъезда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следует обращать на постороннего человека вни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мания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завязать с незнакомцем беседу и попытаться выяс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нить, в какую квартиру он следует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войдя в подъезд, побежать наверх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Каким из нижеперечисленных правил рекомендуется воспользоваться при возвращении домой в вечернее вре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мя с тренировки или дополнительных занятий?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пойду кратчайшим путем, пролегающим через дворы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буду идти по освещенному тротуару и как можно бли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 к краю дороги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воспользуюсь попутным транспортом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пойду по тропинке, пролегающей через лесопарк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Девушка заходит в свой подъезд, слышит громкие кри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ки, смех, шум и понимает, что этажом выше на лестнич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ной площадке находится компания молодежи. Выбери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те из предлагаемых вариантов действий тот, который могли бы посоветовать девушке: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спокойно подниматься домой, но при этом проявлять осторожность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ждать, пока они уйдут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дождаться взрослого знакомого человека, входящего в подъезд, и попросить проводить до квартиры либо позвонить родителям, чтобы встретили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дойти до молодежной компании, может среди них ока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жутся знакомые юноши или девушки, завести с ними непринуждённый разговор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Вам часто приходится пользоваться услугами общест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венного транспорта. Что не рекомендуется делать при пользовании общественным транспортом?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при отсутствии мест для сидения стоять в централь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ном проходе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садиться в пустом автобусе (трамвае, троллейбусе, маршрутном такси и т.д.) на сиденье близко к води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телю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ожидать транспорт на остановке в плохо освещенном месте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стоять справа лицом по направлению движения при нахождении на эскалаторе метрополитена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в предложенных вариантах ответов полный список наказаний, которые могут назначаться несовер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шеннолетним в соответствии с Уголовным кодексом Российской Федерации: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принудительные работы, содержание под стражей, лишение свободы на срок до пяти лет, высшая мера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штраф, лишение права заниматься определенной дея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тельностью, обязательные работы, исправительные работы, арест, лишение свободы на определенный срок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исправительные работы, арест, лишение свободы на определенный срок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штраф, лишение права заниматься определенной дея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тельностью, обязательные работы, арест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 особо тяжким преступлениям относятся: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умышленные преступления, за совершение которых предусмотрено наказание свыше десяти лет лишения свободы или более строгое наказание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неосторожные действия, за совершение которых пред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усмотрено наказание от восьми до двенадцати лет ли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шения свободы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преступления, совершенные умышленно и по неосто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рожности, за совершение которых предусмотрено 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казание от восьми до пятнадцати лет лишения сво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боды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совершенные умышленно и по неосторожности, за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вершение которых предусмотрено наказание свыше пятнадцати лет лишения свободы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определение терроризма, данное в Федераль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ном законе «О противодействии терроризму»: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идеология насилия и практика воздействия на при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нятие решения органами государственной власти, органами местного самоуправления или междуна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 xml:space="preserve">родными 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организациями, связанные с устрашением населения и (или) иными формами противоправных насильственных действий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общечеловеческая проблема и самая распространен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ная, фантастически жестокая чрезвычайная ситуа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ция социального характера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организация незаконного вооруженного формирова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ния, преступного сообщества (преступной организа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ции), организованной группы для реализации терро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ристического акта, а равно участие в такой структуре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разрушение или попытка разрушения каких-либо объектов: самолётов, административных зданий, жи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лищ, судов, объектов жизнеобеспечения и т.п.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Совершение взрыва, поджога или иных действий, устра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шающих население и создающих опасность гибели чело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века, причинения значительного имущественного ущер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 xml:space="preserve">шения указанных действий в тех же целях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чрезвычайная ситуация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диверсия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террористический акт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преступная операция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По средствам, используемым при осуществлении тер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рористических актов, виды терроризма могут быть под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разделены на: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нетрадиционные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стандартные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обычные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традиционные и технологические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Если вы обнаружили подозрительный предмет в общест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 xml:space="preserve">венном транспорте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не оставляйте этот факт без вни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мания! Что надлежит предпринять в данном случае?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опросить людей, находящихся рядом, постараться установить принадлежность предмета (сумки и т.д.) или человека, который мог его оставить. Если хозяин не установлен, немедленно сообщить о находке води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телю (машинисту ит.д.)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обращать внимания на неизвестную сумку или чемодан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переложить сумку в более безопасное место в обще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ственном транспорте (например, под сиденье кресла, где нет пассажиров)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осторожно осмотреть содержимое сумки, может быть, там найдутся документы владельца сумки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действовать, если вы попали в перестрелку на улице?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сразу же лягте и осмотритесь, выберите ближайшее укрытие и проберитесь к нему, не поднимаясь в пол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ный рост. Укрытием могут служить выступы зда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ний, памятники, бетонные столбы, бордюры, канавы и т. д. При первой возможности спрячьтесь в подъез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де жилого дома, в подземном переходе и дождитесь окончания перестрелки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примите меры по спасению детей, при необходимости прикройте их своим телом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 возможности сообщите о происшедшем сотрудни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кам милиции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все варианты верны</w:t>
      </w:r>
    </w:p>
    <w:p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/>
          <w:bCs/>
          <w:sz w:val="24"/>
          <w:szCs w:val="24"/>
          <w:lang w:eastAsia="ru-RU"/>
        </w:rPr>
      </w:pP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bCs/>
          <w:sz w:val="24"/>
          <w:szCs w:val="24"/>
          <w:lang w:eastAsia="ru-RU"/>
        </w:rPr>
        <w:t>Вариант № 2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На решение какой главной задачи направлена деятель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ность человека при вынужденной автономии?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на возвращение к людям и привычной жизни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на получение новых острых ощущений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на организацию активного отдыха на природе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 достижение новых спортивных достижений в ори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ентировании на местности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Что запрещается делать при разведении костра?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использовать для разведения костра сухостой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разводить костер на торфяных болотах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использовать для разведения костра сухую траву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оставлять дежурить у костра менее 3-х человек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Для выбора конечной точки маршрута однодневного турпохода на природу необходимо руководствоваться тремя основными критериями. Среди приведенных от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ветов найдите ошибку: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участок местности, выбранный в качестве конечной точки путешествия, должен быть пригодным для большого привала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расстояние до выбранной точки на местности должно составлять не более 10 км в одну сторону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расчет светлого времени должен быть достаточным для возвращения в исходную точку с резервом не ме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нее одного часа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конечная точка путешествия должна быть располо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жена недалеко от автомобильной дороги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Передвигаясь по засушливой местности, вы очень хо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тите пить. У вас полная фляга воды. Как следует посту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пить?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пить часто, но по одному глотку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беречь воду и пить по одной чашке в день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пить только при сильной жажде, промочить рот и вы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 xml:space="preserve">пить один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два глотка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утолить жажду, выпив половину имеющейся воды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5. Во время движения группы в грозу рядом ударила мол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ния, один человек упал. При осмотре вы заметили на его теле обширные красные полосы и явное отсутствие при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знаков жизни. Каковы ваши действия?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немедленно сделать пострадавшему искусственное дыхание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закопать его по шею в землю для отвода электриче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ского тока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растереть спиртом пораженные участки тела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 трогать пострадавшего, пока он сам не придет в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знание.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61.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рекомендуется иметь при себе пешеходам при дви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жении по обочинам или краю проезжей части в темное время суток или в условиях недостаточной видимости?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включенный фонарь зеленого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фонарь синего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предметы со световозвращаюхцими элементами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электрический фонарь желтого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пешеходы должны переходить дорогу при отсут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ствии в зоне видимости перехода или перекрестка?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когда на дороге нет машин и бегом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под любым углом к краю проезжей части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где дорога хорошо просматривается хотя бы в одну сторону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под прямым углом к краю проезжей части на участ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ках без разделительной полосы и ограждений там, где она хорошо просматривается в обе стороны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не запрещается пассажирам?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отвлекать водителя от управления транспортным сред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ством во время его движения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посадка в транспортное средство только после его полной остановки через передние двери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открывать двери транспортного средства во время его движения</w:t>
      </w:r>
    </w:p>
    <w:p w:rsidR="00A92740" w:rsidRPr="002C346F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pacing w:val="-4"/>
          <w:sz w:val="24"/>
          <w:szCs w:val="24"/>
          <w:lang w:eastAsia="ru-RU"/>
        </w:rPr>
      </w:pPr>
      <w:r w:rsidRPr="002C346F">
        <w:rPr>
          <w:rFonts w:ascii="Times New Roman" w:hAnsi="Times New Roman" w:cs="Arial"/>
          <w:spacing w:val="-4"/>
          <w:sz w:val="24"/>
          <w:szCs w:val="24"/>
          <w:lang w:eastAsia="ru-RU"/>
        </w:rPr>
        <w:t>4) при поездке на грузовом автомобиле с бортовой платформой стоять и сидеть на бортах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Чем должен быть оборудовании велосипед при движе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нии на дорогах в темное время суток?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1) спереди фонарем (фарой)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возвращателем и фонарем красного цвета, а с боковых сторон световозвращателями оранжевого или красного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2) спереди фонарем (фарой) красного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товозвращателем и фонарем белого цвета, а с боковых сторон световозвращателями оранжевого или красного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 xml:space="preserve">3) спереди фонарем (фарой)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световоз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вращателем красного цвета, а с боковых сторон световоз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вращателями оранжевого или белого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4) спереди световозвращателем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возвращателем и фонарем красного цвета, а с боковых сто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рон световозвращателями оранжевого или красного цвета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С какой скоростью разрешается движение транспортных средств в населенных пунктах, в жилых зонах и на дво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ровых территориях?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 населенных пунктах не более 40 км/ч, а в жилых зонах и на дворовых территориях не более 30 км/ч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 населенных пунктах не более 50 км/ч, а в жилых зонах и на дворовых территориях не более 10 км/ч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 населенных пунктах не более 50 км/ч, а в жилых зонах и на дворовых территориях не более 15 км/ч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 населенных пунктах не более 60 км/ч, а в жилых зонах и на дворовых территориях не более 20 км/ч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собрались вместе с родителями в торговый гипермаркет для закупки необходимых школьных принад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лежностей и других товаров для дома, имея при себе крупную сумму денег. Как вы поступите с денежными средствами?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все купюры положите в один наружный карман па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пиной куртки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сложите в один мамин кошелек, кошелек нужно по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ложить в сумочку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разложите купюры по разным местам, но не в наруж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ные карманы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все купюры положите в один внутренний карман и за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стегнете его булавкой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заметили, что напротив вашего дома несколько под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ростков громко шумят, совершают хулиганские дей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ствия. Как вы намерены поступить? Из предложенных вариантов ответа выберите верный: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выйдете на улицу я постараетесь задержать хулиганов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вызовете полицию, до прибытия полиции не станете выходить на улицу и попытаетесь запомнить приме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ты молодых людей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будете просто наблюдать за действиями группы под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ростков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позовете на помощь соседей, вместе с ними выйдете на улицу и постараетесь пресечь действия хулиганов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пришли домой и заметили, что входная дверь рас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пахнута, замок на входной двери сломан. На ваш вопрос «Есть кто дома?» ответа не последовало. Как вы посту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пите?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войдёте в квартиру, осмотрите все комнаты и позво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ните родителям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войдете в квартиру, осмотрите ее и установите, какие вещи исчезли, о чем сообщите в полицию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не будете входить в квартиру, а вызовете полицию по телефону от соседей или по мобильному телефону, попросите соседей побыть вместе с вами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войдете в квартиру и сразу позвоните в полицию по телефону «02»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нужно сделать в первую очередь при нахождении в местах массового скопления людей, чтобы при возник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новении чрезвычайной ситуации не попасть в толпу?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вести себя как обычно, быть ближе к тем, с кем об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щаешься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проявлять излишней тревоги и беспокойства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приготовить мобильный телефон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заранее наметить пути возможного отхода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Какое из перечисленных правил по защите жилища относится к информационной безопасности?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уходя из квартиры, оставьте включенными радиопри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емник или свет на кухне, уезжая с родителями на дачу, попросите соседей забирать почту из ящика, холодильник оставить включенным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врежьте в дверь два замка, глазок и цепочку, уходя, запирайте все окна, форточки, балкон и все замки; не оставляйте ключи в укромных местах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если в дверь позвонили, посмотрите в глазок; незна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комым не открывать дверь, дверная цепочка позво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лит вам принять телеграмму или проверить служеб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ное удостоверение пришедшего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 время отсутствия напишите записку, что дома никого нет, укажите в ней номер телефона для связи и вставьте ее в дверь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Обстоятельством, смягчающим наказания, признается: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нетрезвое состояние лица, совершившего преступле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совершение преступления в составе группы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несовершеннолетие виновного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совершение преступления по мотиву национальной, расовой, религиозной ненависти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возраст, начиная с которого человек может привлекаться к уголовной ответственности: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1)12 лет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18 лет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3)16 лет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14 лет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18. Как действовать при захвате автобуса (троллейбуса, трамвая) террористами?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не привлекайте к себе их внимание. Осмотрите салон, отметьте места возможного укрытия в случае стрель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бы. Успокойтесь, попытайтесь отвлечься от происхо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дящего, читайте, разгадывайте кроссворды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если спецслужбы предпримут попытку штурма, поста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райтесь как можно быстрее покинуть салон и бежать в сторону представителей специальных подразделе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ний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после освобождения немедленно покиньте автобус (троллейбус, трамвай), т. к. не исключена возмож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ность предварительного его минирования террориста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ми и взрыва (возгорания)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снимите ювелирные украшения, не смотрите в глаза террористам, не передвигайтесь по салону и не от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Варианты ответов: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1, 2, 3 2) 1, 2, 4 3) 1, 3, 4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называется вид терроризма, заключающийся в при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менении или угрозе применения ядерного, химического или бактериологического оружия?</w:t>
      </w:r>
    </w:p>
    <w:p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  <w:sectPr w:rsidR="00A92740" w:rsidSect="007561F9">
          <w:footerReference w:type="even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политический терроризм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технологический терроризм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генетический терроризм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криминальный терроризм</w:t>
      </w:r>
    </w:p>
    <w:p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Cs/>
          <w:sz w:val="24"/>
          <w:szCs w:val="24"/>
          <w:lang w:eastAsia="ru-RU"/>
        </w:rPr>
        <w:sectPr w:rsidR="00A92740" w:rsidSect="002C346F">
          <w:type w:val="continuous"/>
          <w:pgSz w:w="11906" w:h="16838"/>
          <w:pgMar w:top="1134" w:right="851" w:bottom="1134" w:left="1418" w:header="709" w:footer="709" w:gutter="0"/>
          <w:cols w:num="2" w:space="708" w:equalWidth="0">
            <w:col w:w="4464" w:space="708"/>
            <w:col w:w="4464"/>
          </w:cols>
          <w:titlePg/>
          <w:docGrid w:linePitch="360"/>
        </w:sectPr>
      </w:pP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lastRenderedPageBreak/>
        <w:t>20.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Какая рекомендация по действиям при обнаружении взрывного устройства является ошибочной?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 трогать его, предупредить окружающих, сообщить о находке в полицию или любому должностному лицу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исключить использование мобильных телефонов, средств связи и т.п., т.к. они способны вызвать сра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батывание радиовзрывателя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унести подозрительный предмет в безопасное место, не дожидаясь специалистов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отойти в безопасное место, постараться никого не до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пускать к месту обнаружения взрывного устройства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21. Как должен себя вести человек, если он оказался залож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ником?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делать что вздумается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попытаться убежать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сказать террористам, что они пожалеют об этом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выполнять требования террористов, не создавать кон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фликтных ситуаций, сохранять психологическую устойчивость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Ваши действия при применении слезоточивого газа?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будете дышать неглубоко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будете дышать через мокрый платок и часто моргать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станете задерживать дыхание</w:t>
      </w:r>
    </w:p>
    <w:p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накроетесь курткой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:rsidR="00A92740" w:rsidRPr="00E3199E" w:rsidRDefault="00A92740" w:rsidP="00DB740C">
      <w:pPr>
        <w:pStyle w:val="af0"/>
        <w:pageBreakBefore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E3199E">
        <w:rPr>
          <w:b/>
          <w:bCs/>
        </w:rPr>
        <w:lastRenderedPageBreak/>
        <w:t xml:space="preserve">РАЗДЕЛ 2. ОСНОВЫ ОБОРОНЫ ГОСУДАРСТВА </w:t>
      </w:r>
    </w:p>
    <w:p w:rsidR="00A92740" w:rsidRPr="00E3199E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E3199E">
        <w:rPr>
          <w:b/>
          <w:bCs/>
        </w:rPr>
        <w:t>Вопросы для устного контроля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понятия о воинской обязанности.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Добровольная подготовка граждан к военной службе.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направления добровольной подготовки граждан к военной службе.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Призыв на военную службу.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Прохождение военной службы по контракту.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условия прохождения военной службы по контракту.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Альтернативная гражданская служба.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Общие права и обязанности военнослужащих.</w:t>
      </w:r>
    </w:p>
    <w:p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Соблюдение норм международного гуманитарного права.</w:t>
      </w:r>
    </w:p>
    <w:p w:rsidR="00A92740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A92740" w:rsidRPr="00E3199E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E3199E">
        <w:rPr>
          <w:b/>
          <w:bCs/>
        </w:rPr>
        <w:t>Тест</w:t>
      </w:r>
    </w:p>
    <w:p w:rsidR="00A92740" w:rsidRPr="00E3199E" w:rsidRDefault="00A92740" w:rsidP="0052649E">
      <w:pPr>
        <w:numPr>
          <w:ilvl w:val="0"/>
          <w:numId w:val="100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Что такое оборона Российской Федерации?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Военное учреждение;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Военные законы;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Система политических, экономических, военных, социальных, правовых и иных мер по обеспечению готовности государства к вооружённому нападению на противника;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2 Что представляет собой военная служба?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>А. Особый вид наказания граждан Российской Федерации;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Особый вид общественной работы граждан Российской Федерации;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Особый вид государственной службы граждан Российской Федерации.</w:t>
      </w:r>
    </w:p>
    <w:p w:rsidR="00A92740" w:rsidRPr="00E3199E" w:rsidRDefault="00A92740" w:rsidP="0052649E">
      <w:pPr>
        <w:numPr>
          <w:ilvl w:val="0"/>
          <w:numId w:val="101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 называются люди, находящиеся на военной службе?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Гражданами;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Военнообязанными;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Призывниками;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Военнослужащими.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4.В каком возрасте призывают мужчину на военную службу в Российскую армию?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От 16 до 18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От 18 до 27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От 28 до 32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От 33 до 35 лет.</w:t>
      </w:r>
    </w:p>
    <w:p w:rsidR="00A92740" w:rsidRPr="00E3199E" w:rsidRDefault="00A92740" w:rsidP="0052649E">
      <w:pPr>
        <w:numPr>
          <w:ilvl w:val="0"/>
          <w:numId w:val="102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С 15 октября по 31 декабря;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 1 января по 31 марта;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С 1 апреля по 30 июня;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 любые сроки.</w:t>
      </w:r>
    </w:p>
    <w:p w:rsidR="00A92740" w:rsidRPr="00E3199E" w:rsidRDefault="00A92740" w:rsidP="0052649E">
      <w:pPr>
        <w:numPr>
          <w:ilvl w:val="0"/>
          <w:numId w:val="103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 виде лишения свободы на срок до 15 суток;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 виде лишения свободы на срок до одного года;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в виде лишения свободы на срок до двух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 виде лишения свободы на срок до трёх лет.</w:t>
      </w:r>
    </w:p>
    <w:p w:rsidR="00A92740" w:rsidRPr="00E3199E" w:rsidRDefault="00A92740" w:rsidP="0052649E">
      <w:pPr>
        <w:numPr>
          <w:ilvl w:val="0"/>
          <w:numId w:val="104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Лишение свободы на срок до одного года;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Лишение свободы на срок от одного до пяти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Лишение свободы на срок от двух до шести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Лишение свободы на срок от трёх до восьми лет.</w:t>
      </w:r>
    </w:p>
    <w:p w:rsidR="00A92740" w:rsidRPr="00E3199E" w:rsidRDefault="00A92740" w:rsidP="0052649E">
      <w:pPr>
        <w:numPr>
          <w:ilvl w:val="0"/>
          <w:numId w:val="105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lastRenderedPageBreak/>
        <w:t>Под воинской обязанностью понимается: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Прохождение военной службы в мирное и военное время, самостоятельная подготовка к службе в Вооруженных Силах;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Долг граждан нести службу в Вооруженных Силах в период военного положения и в военное время.</w:t>
      </w:r>
    </w:p>
    <w:p w:rsidR="00A92740" w:rsidRPr="00E3199E" w:rsidRDefault="00A92740" w:rsidP="0052649E">
      <w:pPr>
        <w:numPr>
          <w:ilvl w:val="0"/>
          <w:numId w:val="106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Военная служба исполняется гражданами: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Только в Вооруженных Силах Российской Федерации;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В Вооруженных Силах Российской Федерации, других войсках, органах и формированиях.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10.Граждане Российской Федерации проходят военную службу: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По призыву и в добровольном порядке ( по контракту);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только в добровольном порядке ( по контракту);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только по призыву, по достижении определенного возраста.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 xml:space="preserve"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</w:t>
      </w:r>
      <w:r>
        <w:rPr>
          <w:rFonts w:ascii="Times New Roman" w:hAnsi="Times New Roman"/>
          <w:iCs/>
          <w:sz w:val="24"/>
          <w:szCs w:val="24"/>
        </w:rPr>
        <w:t>–</w:t>
      </w:r>
      <w:r w:rsidRPr="00E3199E">
        <w:rPr>
          <w:rFonts w:ascii="Times New Roman" w:hAnsi="Times New Roman"/>
          <w:iCs/>
          <w:sz w:val="24"/>
          <w:szCs w:val="24"/>
        </w:rPr>
        <w:t xml:space="preserve"> это: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Воинский учет;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Воинский контроль;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Учёт военнослужащих.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12.Заключение по результатам освидетельствования категории «Д» означает: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Не годен к военной службе;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ограниченно годен к военной службе;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Годен к военной службе.</w:t>
      </w:r>
    </w:p>
    <w:p w:rsidR="00A92740" w:rsidRPr="00E3199E" w:rsidRDefault="00A92740" w:rsidP="0052649E">
      <w:pPr>
        <w:numPr>
          <w:ilvl w:val="0"/>
          <w:numId w:val="107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Под увольнением с военной службы понимается: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Снятие военнослужащего со всех видов довольствия;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Убытие военнослужащего в краткосрочный отпуск.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14.Запас Вооруженных Сил Российской Федерации предназначен для: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>А. Развертывания армии при мобилизации и её пополнения во время войны;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Создания резерва дефицитных военных специалистов;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Развертывания в военное время народного ополчения.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15.Граждане, состоящие в запасе, могут призываться на военные сборы продолжительностью: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До двух месяцев, ноне чаще одного раза в три года;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До одного месяца, но не чаще одного раза в пять лет;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До трех месяцев, но не чаще одного раза в четыре года.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16.Уставы ВС РФ подразделяются на</w:t>
      </w:r>
      <w:r>
        <w:rPr>
          <w:rFonts w:ascii="Times New Roman" w:hAnsi="Times New Roman"/>
          <w:iCs/>
          <w:sz w:val="24"/>
          <w:szCs w:val="24"/>
        </w:rPr>
        <w:t>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Боевые и общевоинские;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Тактические, стрелковые и общевоинские;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Уставы родов войск и строевые.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17.Боевые уставы ВС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3199E">
        <w:rPr>
          <w:rFonts w:ascii="Times New Roman" w:hAnsi="Times New Roman"/>
          <w:iCs/>
          <w:sz w:val="24"/>
          <w:szCs w:val="24"/>
        </w:rPr>
        <w:t>РФ содержат: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Теоретические положения и практические рекомендации на использование войск в бою;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Организационные принципы боевой деятельности военнослужащих;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Практические рекомендации родам войск о их задачах в военное время.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18.Общевоинские уставы ВС РФ регламентируют: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Жизнь, быт и деятельность военнослужащих армии;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Действия военнослужащих при ведении военных операций;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Основы ведения боевых действий.</w:t>
      </w:r>
    </w:p>
    <w:p w:rsidR="00A92740" w:rsidRPr="00E3199E" w:rsidRDefault="00A92740" w:rsidP="0052649E">
      <w:pPr>
        <w:numPr>
          <w:ilvl w:val="0"/>
          <w:numId w:val="108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Началом военной службы для граждан, не пребывающих в запасе и призванных на службу, считается: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День убытия из военного комиссариата к месту службы;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День прибытия в воинское подразделение;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День принятия воинской присяги.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20.Окончанием военной службы считается день: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 который истек срок военной службы;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Подписания приказа об увольнении со срочной военной службы;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Передачи личного оружия другому военнослужащему.</w:t>
      </w:r>
    </w:p>
    <w:p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>
        <w:rPr>
          <w:b/>
          <w:bCs/>
        </w:rPr>
        <w:lastRenderedPageBreak/>
        <w:t>Устный опрос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3199E">
        <w:rPr>
          <w:rFonts w:ascii="Times New Roman" w:hAnsi="Times New Roman"/>
          <w:sz w:val="24"/>
          <w:szCs w:val="24"/>
        </w:rPr>
        <w:t xml:space="preserve">История создания Вооруженных Сил (ВС) России?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2. Организационная структура ВС РФ? 3.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Виды и рода ВС РФ?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4. Функции и основные задачи современных ВС РФ?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5. Воинская обязанность?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6. Каковы обязанности граждан по воинскому учету?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7. Обязательная и добровольная подготовка граждан к военной службе.?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8. Как проходит призыв на военную службу?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9. Каковы условия прохождения военной службы по контракту?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10. Основные условия прохождения альтернативной гражданской службы?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11. Как стать офицером ВС РФ?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12. Что вы знаете о боевых традициях ВС РФ? </w:t>
      </w:r>
    </w:p>
    <w:p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13. Ритуалы ВС РФ?</w:t>
      </w:r>
    </w:p>
    <w:p w:rsidR="00A92740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</w:p>
    <w:p w:rsidR="00A92740" w:rsidRPr="002C346F" w:rsidRDefault="00A92740" w:rsidP="00DB740C">
      <w:pPr>
        <w:pStyle w:val="af0"/>
        <w:pageBreakBefore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2C346F">
        <w:rPr>
          <w:b/>
          <w:bCs/>
        </w:rPr>
        <w:lastRenderedPageBreak/>
        <w:t>РАЗДЕЛ 3. ВОЕННО-ПРОФЕССИОНАЛЬНАЯ ДЕЯТЕЛЬНОСТЬ</w:t>
      </w:r>
    </w:p>
    <w:p w:rsidR="00A92740" w:rsidRPr="002C346F" w:rsidRDefault="00A92740" w:rsidP="00D61EBF">
      <w:pPr>
        <w:pStyle w:val="c43c219c3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Style w:val="c21c104"/>
          <w:b/>
          <w:bCs/>
        </w:rPr>
      </w:pPr>
    </w:p>
    <w:p w:rsidR="00A92740" w:rsidRPr="002C346F" w:rsidRDefault="00A92740" w:rsidP="00D61EBF">
      <w:pPr>
        <w:pStyle w:val="c43c219c3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cs="Calibri"/>
        </w:rPr>
      </w:pPr>
      <w:r w:rsidRPr="002C346F">
        <w:rPr>
          <w:rStyle w:val="c21c104"/>
          <w:b/>
          <w:bCs/>
        </w:rPr>
        <w:t>Тест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1. Под воинской обязанностью понимается: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прохождение военной службы в мирное и военное время, самостоятельная подготовка к службе в Вооруженных Силах;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долг граждан нести службу в Вооруженных Силах только в период военного положения и в военное время.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2.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представитель командования военного округа, представитель органа местного самоуправления, врачи-специалисты;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3. Заключение по результатам освидетельствования категории «Б» означает: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годен к военной службе с незначительными ограничениями;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временно не годен </w:t>
      </w:r>
      <w:r w:rsidRPr="002C346F">
        <w:rPr>
          <w:rStyle w:val="c9c41"/>
          <w:i/>
          <w:iCs/>
        </w:rPr>
        <w:t>к </w:t>
      </w:r>
      <w:r w:rsidRPr="002C346F">
        <w:rPr>
          <w:rStyle w:val="c9"/>
        </w:rPr>
        <w:t>военной службе;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ограниченно годен к военной службе.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4. Запас Вооруженных Сил Российской Федерации предназначен: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для развертывания в военное время народного ополчения;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для создания резерва дефицитных военных специалистов;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для развертывания армии при мобилизации и ее пополнения во время войны.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 </w:t>
      </w:r>
      <w:r w:rsidRPr="002C346F">
        <w:rPr>
          <w:rStyle w:val="c21"/>
          <w:bCs/>
        </w:rPr>
        <w:t>5. Какой принцип военного руководства принят в Вооружённых силах Российской Федерации:</w:t>
      </w:r>
    </w:p>
    <w:p w:rsidR="00A92740" w:rsidRPr="002C346F" w:rsidRDefault="00A92740" w:rsidP="00D61EBF">
      <w:pPr>
        <w:pStyle w:val="c107c83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принцип единоначалия;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принцип демократического централизма;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принцип взаимодействия.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lastRenderedPageBreak/>
        <w:t> </w:t>
      </w:r>
      <w:r w:rsidRPr="002C346F">
        <w:rPr>
          <w:rStyle w:val="c21"/>
          <w:bCs/>
        </w:rPr>
        <w:t> 6. 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Устав внутренней службы Вооруженных Сил Российской Федерации;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Строевой устав Вооруженных Сил Российской Федерации;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Дисциплинарный устав Вооруженных Сил Российской Федерации.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 xml:space="preserve"> 7. Из приведенных ниже ответов определите, кто освобождается от призыва на военную службу: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имеющие ребенка, воспитываемого без матери, имеющие двух или более детей, имеющие ребенка в возрасте до 3 лет, мать которых, кроме них, имеет двух и более детей в возрасте до 8 лет или инвалида с детства и воспитывает их без мужа (жены);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признанные не годными или ограниченно годными к военной службе по состоянию здоровья, проходящие или прошедшие военную или альтернативную гражданскую службу в Российской Федерации, прошедшие военную службу в другом государстве, имеющие ученую степень кандидата или доктора наук;</w:t>
      </w:r>
    </w:p>
    <w:p w:rsidR="00A92740" w:rsidRPr="002C346F" w:rsidRDefault="00A92740" w:rsidP="00D61EBF">
      <w:pPr>
        <w:pStyle w:val="c83c34c10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граждане, достигшие возраста 18 лет и не состоящие на воинском учете, не прошедшие медицинское освидетельствование в полном объеме и в установленные сроки, граждане, временно пребывающие за границей.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 8. Окончанием военной службы считается день: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в который истек срок военной службы;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б)подписания приказа об увольнении с военной службы;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передачи личного оружия другому военнослужащему.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 9. Какую ответственность несут военнослужащие за проступки, связанные с нарушением воинской дисциплины, норм морали и воинской чести: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административную;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уголовную;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дисциплинарную.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10. 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белый квадрат </w:t>
      </w:r>
      <w:r w:rsidRPr="002C346F">
        <w:rPr>
          <w:rStyle w:val="c9c41"/>
          <w:i/>
          <w:iCs/>
        </w:rPr>
        <w:t>с </w:t>
      </w:r>
      <w:r w:rsidRPr="002C346F">
        <w:rPr>
          <w:rStyle w:val="c9"/>
        </w:rPr>
        <w:t>красной полосой;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синий равносторонний треугольник на оранжевом фоне;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белый флаг;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г) красный крест или красный полумесяц на белом фоне.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lastRenderedPageBreak/>
        <w:t> </w:t>
      </w:r>
      <w:r w:rsidRPr="002C346F">
        <w:rPr>
          <w:rStyle w:val="c21"/>
          <w:bCs/>
        </w:rPr>
        <w:t>11. Преданность своему Отечеству, любовь к Родине, стремление служить её интересам и защищать её врагов – это: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патриотизм;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героизм;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воинский долг.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 12. Срок службы в Российской Армии: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12 месяцев;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9 месяцев;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18 месяцев.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c104"/>
          <w:bCs/>
        </w:rPr>
        <w:t> </w:t>
      </w:r>
      <w:r w:rsidRPr="002C346F">
        <w:rPr>
          <w:rStyle w:val="c21"/>
          <w:bCs/>
        </w:rPr>
        <w:t>13.</w:t>
      </w:r>
      <w:r w:rsidRPr="002C346F">
        <w:rPr>
          <w:rStyle w:val="c9"/>
        </w:rPr>
        <w:t> </w:t>
      </w:r>
      <w:r w:rsidRPr="002C346F">
        <w:rPr>
          <w:rStyle w:val="c9c34c173"/>
          <w:shd w:val="clear" w:color="auto" w:fill="FFFFFF"/>
        </w:rPr>
        <w:t>Призыв на военную службу проводится</w:t>
      </w:r>
      <w:r w:rsidRPr="002C346F">
        <w:rPr>
          <w:rStyle w:val="c9"/>
        </w:rPr>
        <w:t>: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а) с 1.04 по 30.06;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б) с 01.01 по 31.03; 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в) с 01.06 по 31.08;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г) с 01.10 по 31.12; 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д) с.01.09 по 31.12.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 </w:t>
      </w:r>
      <w:r w:rsidRPr="002C346F">
        <w:rPr>
          <w:rStyle w:val="c21"/>
          <w:bCs/>
        </w:rPr>
        <w:t>14. </w:t>
      </w:r>
      <w:r w:rsidRPr="002C346F">
        <w:rPr>
          <w:rStyle w:val="c9"/>
        </w:rPr>
        <w:t>Соотнесите состав военнослужащих и воинские звания:</w:t>
      </w:r>
    </w:p>
    <w:tbl>
      <w:tblPr>
        <w:tblW w:w="9540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1891"/>
        <w:gridCol w:w="1892"/>
        <w:gridCol w:w="1891"/>
        <w:gridCol w:w="1881"/>
      </w:tblGrid>
      <w:tr w:rsidR="00A92740" w:rsidRPr="002C346F" w:rsidTr="00D61EBF"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Состав военнослужащих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А. </w:t>
            </w:r>
            <w:r w:rsidRPr="002C346F">
              <w:rPr>
                <w:rStyle w:val="c9c34"/>
                <w:shd w:val="clear" w:color="auto" w:fill="FFFFFF"/>
              </w:rPr>
              <w:t>Солдаты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Б. </w:t>
            </w:r>
            <w:r w:rsidRPr="002C346F">
              <w:rPr>
                <w:rStyle w:val="c9c34"/>
                <w:shd w:val="clear" w:color="auto" w:fill="FFFFFF"/>
              </w:rPr>
              <w:t>Младшие офицеры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В. </w:t>
            </w:r>
            <w:r w:rsidRPr="002C346F">
              <w:rPr>
                <w:rStyle w:val="c9c34"/>
                <w:shd w:val="clear" w:color="auto" w:fill="FFFFFF"/>
              </w:rPr>
              <w:t>Старшие офицеры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Г. </w:t>
            </w:r>
            <w:r w:rsidRPr="002C346F">
              <w:rPr>
                <w:rStyle w:val="c9c34"/>
                <w:shd w:val="clear" w:color="auto" w:fill="FFFFFF"/>
              </w:rPr>
              <w:t>27 Высшие офицеры</w:t>
            </w:r>
          </w:p>
        </w:tc>
      </w:tr>
      <w:tr w:rsidR="00A92740" w:rsidRPr="002C346F" w:rsidTr="00D61EBF"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Воинские звания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30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1.</w:t>
            </w:r>
          </w:p>
          <w:p w:rsidR="00A92740" w:rsidRPr="002C346F" w:rsidRDefault="00A92740" w:rsidP="00D61EBF">
            <w:pPr>
              <w:pStyle w:val="c30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Генерал-майор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2</w:t>
            </w:r>
          </w:p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Рядовой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3</w:t>
            </w:r>
          </w:p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Лейтенант</w:t>
            </w:r>
            <w:r w:rsidRPr="002C346F">
              <w:br/>
            </w:r>
            <w:r w:rsidRPr="002C346F">
              <w:br/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c173"/>
                <w:shd w:val="clear" w:color="auto" w:fill="FFFFFF"/>
              </w:rPr>
              <w:t>4</w:t>
            </w:r>
          </w:p>
          <w:p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Майор</w:t>
            </w:r>
          </w:p>
        </w:tc>
      </w:tr>
    </w:tbl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58c9"/>
        </w:rPr>
      </w:pP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58c9"/>
        </w:rPr>
      </w:pPr>
    </w:p>
    <w:p w:rsidR="00A92740" w:rsidRPr="002C346F" w:rsidRDefault="00A92740" w:rsidP="00945572">
      <w:pPr>
        <w:pStyle w:val="c30c34"/>
        <w:pageBreakBefore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cs="Calibri"/>
          <w:b/>
        </w:rPr>
      </w:pPr>
      <w:r w:rsidRPr="002C346F">
        <w:rPr>
          <w:rStyle w:val="c58c9"/>
          <w:b/>
        </w:rPr>
        <w:lastRenderedPageBreak/>
        <w:t>РАЗДЕЛ 4. ЗАЩИТА НАСЕЛЕНИЯ РОССИЙСКОЙ ФЕДЕРАЦИИ ОТ ОПАСНЫХ И ЧРЕЗВЫЧАЙНЫХ СИТУАЦИЙ</w:t>
      </w:r>
    </w:p>
    <w:p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Тест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 </w:t>
      </w:r>
      <w:r w:rsidRPr="002C346F">
        <w:rPr>
          <w:rFonts w:ascii="Times New Roman" w:hAnsi="Times New Roman"/>
          <w:sz w:val="24"/>
          <w:szCs w:val="24"/>
        </w:rPr>
        <w:t>1. Территория, подвергшаяся заражению радиоактивными осадками называется: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радиоактивное заражение;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очаг радиоактивного заражения;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зона радиоактивного заражения.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Защитное сооружение, в котором можно укрыть людей от высоких температур, продуктов горения, опасных химических веществ, проникающей радиации и радиоактивной пыли: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ПРУ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убежище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укрытие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Удаление радиоактивных веществ с заражённых поверхностей называется: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дезактивация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дератизация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дегазация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Кратковременное электромагнитное поле, выводящее из строя радиоэлектронные приборы: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современное средство поражения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ударная волна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электро- магнитный импульс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Территория, подвергшаяся непосредственному воздействию химического оружия, на которой произошло массовое поражение людей и животных: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очаг химического поражения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зона заражения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химический сектор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6. Оружие, основанное на болезнетворных свойствах микроорганизмов: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биологическое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массовое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ядерное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7. Стихийные бедствия бывают: геологические, метеорологические, гидрологические. Расставьте в этом порядке перечисленные ниже бедствия: 1- наводнения, сели, лавины; 2- извержения, землетрясения; 3- смерч, ураган, снегопад.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 xml:space="preserve">а) 1, 2, 3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2, 3, 1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3, 1, 2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8. Какие помещения можно приспособить под ПРУ: 1- подвалы, 2- погреба, 3- лестничные клетки, 4- помещения первого этажа, 5- шахту лифта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все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1, 2, 4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1, 5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9. Что означает непрерывное звучание гудков предприятий, сирен, автомобильных клаксонов?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воздушная тревога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внимание всем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ЧС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10. Обезвреживание и удаление ОВ, бактериальных средств и радиоактивных веществ с СИЗ, кожи и одежды: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дезинфекция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чистка 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санитарная обработка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Устный опрос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1. Пожар. Причины пожаров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Какой закон предусматривает права, обязанности и ответственность граждан РФ в области пожарной безопасности?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аварийно-химически опасные вещества?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Как называется авария на химически опасном объекте, сопровождающаяся проливом или выбросом аварийно-химически опасного вещества, способная привести к гибели или химическому заражению людей, сельскохозяйственных животных и растений, химическому заражению окружающей природной среды?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5.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Вариант 2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1. Взрыв. Причины взрывов.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Основные поражающие факторы взрыва.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катастрофа?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Что такое химически опасный объект?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:rsidR="00A92740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 w:cs="Calibri"/>
          <w:sz w:val="24"/>
          <w:szCs w:val="24"/>
        </w:rPr>
      </w:pP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</w:rPr>
      </w:pPr>
      <w:r w:rsidRPr="002C346F">
        <w:rPr>
          <w:rFonts w:ascii="Times New Roman" w:hAnsi="Times New Roman" w:cs="Calibri"/>
          <w:b/>
          <w:sz w:val="24"/>
          <w:szCs w:val="24"/>
        </w:rPr>
        <w:t>Практическое задание</w:t>
      </w:r>
    </w:p>
    <w:p w:rsidR="00A92740" w:rsidRPr="002C346F" w:rsidRDefault="00A92740" w:rsidP="0052649E">
      <w:pPr>
        <w:numPr>
          <w:ilvl w:val="0"/>
          <w:numId w:val="5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Найдите соответствия.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Мелкая авария с незначительным ущербом; 1) Крупная авария;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Авария с большим ущербом; 2) Происшествие;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Крупномасштабная авария с тяжелыми последствиями; 3) Катастрофа;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На сколько типов делятся аварии и катастрофы в зависимости от природы происхождения?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5; Б) 7; В) 10; Г) 8; 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пожар?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А) Химическая реакция окисления, сопровождающаяся выделением большого количества тепла и света.</w:t>
      </w:r>
    </w:p>
    <w:p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Неконтролируемое стихийно развивающееся горение,причиняющее материальный ущерб, вред жизни и здоровья людей.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Частный случай горения, протекающий мгновенно, с кратковременным выделением значительного количества тепла и света.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 какому виду относятся аварии на АЭС?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Транспортные; Б) Пожары;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Аварии с выбросом радиоактивных Г) Аварии на электроэнергетических веществ; системах;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Вставьте в цепочке недостающее звено.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Происшествие – авария – ……. – чрезвычайная ситуация.</w:t>
      </w:r>
    </w:p>
    <w:p w:rsidR="00A92740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практического задания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«отлично» 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«хорошо»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ставится, </w:t>
      </w:r>
      <w:r w:rsidRPr="002C346F">
        <w:rPr>
          <w:rFonts w:ascii="Times New Roman" w:hAnsi="Times New Roman"/>
          <w:sz w:val="24"/>
          <w:szCs w:val="24"/>
          <w:lang w:eastAsia="ru-RU"/>
        </w:rPr>
        <w:t>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ошибок, но допущены 2-3 недочета.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«удовлетворительно» 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«неудовлетворительно» ставится, если студент выполнил работу не полностью или объем выполненной части работы не позволяет сделать правильных выводов;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740" w:rsidRPr="002C346F" w:rsidRDefault="00A92740" w:rsidP="00945572">
      <w:pPr>
        <w:keepNext/>
        <w:pageBreakBefore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lastRenderedPageBreak/>
        <w:t>РАЗДЕЛ 5. БЕЗОПАСНОСТЬ В ПРИРОДНОЙ СРЕДЕ</w:t>
      </w:r>
      <w:r w:rsidRPr="002C346F">
        <w:rPr>
          <w:rFonts w:ascii="Times New Roman" w:hAnsi="Times New Roman"/>
          <w:b/>
          <w:bCs/>
          <w:sz w:val="24"/>
          <w:szCs w:val="24"/>
        </w:rPr>
        <w:br/>
        <w:t xml:space="preserve"> И ЭКОЛОГИЧЕСКАЯ БЕЗОПАСНОСТЬ</w:t>
      </w:r>
    </w:p>
    <w:p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</w:rPr>
      </w:pPr>
      <w:r w:rsidRPr="002C346F">
        <w:rPr>
          <w:b/>
          <w:color w:val="000000"/>
        </w:rPr>
        <w:t>Тест</w:t>
      </w:r>
    </w:p>
    <w:p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2C346F">
        <w:rPr>
          <w:b/>
          <w:color w:val="000000"/>
        </w:rPr>
        <w:t>Вариант 1</w:t>
      </w:r>
    </w:p>
    <w:p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1. Термин природная среда означает: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совокупность объектов и систем материального мира в их естественном состоянии.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совокупность объектов и систем материального мира в их естественном состоянии, не являющимся продуктом трудовой деятельности.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2. Оболочка Земли, состав, строение и энергетика которой определяются совокупной деятельностью живых организмов называется: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Атмосфера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Гидросфера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Биосфера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3. Сколько процентов составляют отходы на Земле.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56 % в) 98 %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49 % г) 2%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4. Сколько процентов составляет используемого природного продукта.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1% в) 8% д) 2%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9 % г) 15%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 5. Особую опасность представляет загрязнение почв: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тяжёлыми металлами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лёгкими металлами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сверхлёгкими металлами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6. Сколько тонн свинца в мире выбрасывается в воздух.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100тыс. тонн в) 500 тыс. тонн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150 тыс. тонн г) 250 тыс. тонн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7. Что относится к основным загрязнителям почв. ( два варианта ответа)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металлы их соединения, радиоактивные элементы  в) человек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пестициды, удобрения в сх.  г) машины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8. Сколько направлений экологической безопасности существует.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  в) 6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3 г) 2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9. В каких продуктах содержится витамин А.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растительного происхождения в) генетического происхождения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химического происхождения г) животного происхождения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lastRenderedPageBreak/>
        <w:t>10. В каких продуктах содержится витамин 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в частях зелёных растений, злаков.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 частях искусственно выращенных растений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11. Какие витамины содержатся в Первом направлении.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А, В, С в) D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А, С, Е. г) E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12. Что предлагает Второе направление.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жить в мусоре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вносить в повседневный вклад в сохранение окружающий среды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уборка дома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соблюдение ЗОЖ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13. Что предлагает третье направление.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избегать места с вредными веществами.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воспитывать в себе употребление вредных веществ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загрязнение окружающий среды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меньше находится за компьютером и телевизором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14. Что такое ферменты?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15. Активные соединения кислорода, молекулы со свободным электроном, обладающие повышенной способностью взаимодействия с другими молекулами называется……. . ?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16. Что такое Ген?</w:t>
      </w:r>
    </w:p>
    <w:p w:rsidR="00A92740" w:rsidRPr="002C346F" w:rsidRDefault="00A92740" w:rsidP="00340A04">
      <w:pPr>
        <w:pStyle w:val="3"/>
        <w:shd w:val="clear" w:color="auto" w:fill="FCFCFC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color w:val="000000"/>
        </w:rPr>
      </w:pP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2C346F">
        <w:rPr>
          <w:b/>
          <w:color w:val="000000"/>
        </w:rPr>
        <w:t>Вариант 2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1.Термин природная среда означает: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совокупность объектов и систем материального мира в их естественном состоянии.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совокупность объектов и систем материального мира в их естественном состоянии, не являющимся продуктом трудовой деятельности.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2. Оболочка Земли, состав, строение и энергетика которой определяются совокупной деятельностью живых организмов называется: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Атмосфера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Гидросфера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Биосфера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3.Сколько процентов составляют отходы на Земле.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56 % в) 98 %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49 % г) 2%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4. Сколько процентов составляет используемого природного продукта.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lastRenderedPageBreak/>
        <w:t>а) 1%    б)8%   в)2%  г) 9 %   д) 15%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 </w:t>
      </w:r>
      <w:r w:rsidRPr="002C346F">
        <w:rPr>
          <w:bCs/>
          <w:color w:val="000000"/>
        </w:rPr>
        <w:t>5. Особую опасность представляет загрязнение почв: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тяжёлыми металлами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лёгкими металлами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сверхлёгкими металлами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6. Сколько тонн свинца в мире выбрасывается в воздух.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100тыс. тонн в) 500 тыс. тонн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150 тыс. тонн г) 250 тыс. тонн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7. Что относится к основным загрязнителям почв.( два варианта ответа)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металлы их соединения, радиоактивные элементы в) человек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пестициды, удобрения в с\х. г) машины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8. Сколько направлений экологической безопасности существует.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 в) 6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3 г) 2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9. В каких продуктах содержится витамин А.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растительного происхождения в) генетического происхождения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химического происхождения г) животного происхождения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10. В каких продуктах содержится витамин 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в частях зелёных растений, злаков.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 частях искусственно выращенных растений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11. Какие витамины содержатся в Первом направлении.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А,В,С в) D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А, С, Е. г) E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12. Что предлагает Второе направление.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жить в мусоре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вносить в повседневный вклад в сохранение окружающий среды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уборка дома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соблюдение ЗОЖ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13. Что предлагает третье направление.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избегать места с вредными веществами.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воспитывать в себе употребление вредных веществ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загрязнение окружающий среды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меньше находится за компьютером и телевизором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14. Что такое ферменты?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lastRenderedPageBreak/>
        <w:t>15. Активные соединения кислорода, молекулы со свободным электроном, обладающие повышенной способностью взаимодействия с другими молекулами называется……..?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16. Что такое Ген?</w:t>
      </w:r>
    </w:p>
    <w:p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740" w:rsidRPr="002C346F" w:rsidRDefault="00A92740" w:rsidP="00340A04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РАЗДЕЛ 6. ОСНОВЫ ПРОТИВОДЕЙСТВИЯ ЭКСТРЕМИЗМУ И ТЕРРОРИЗМУ</w:t>
      </w:r>
    </w:p>
    <w:p w:rsidR="00A92740" w:rsidRPr="002C346F" w:rsidRDefault="00A92740" w:rsidP="00D61EBF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sz w:val="24"/>
          <w:szCs w:val="24"/>
        </w:rPr>
        <w:t xml:space="preserve"> </w:t>
      </w:r>
    </w:p>
    <w:p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Тест</w:t>
      </w:r>
    </w:p>
    <w:p w:rsidR="00A92740" w:rsidRPr="002C346F" w:rsidRDefault="00A92740" w:rsidP="00340A04">
      <w:pPr>
        <w:pStyle w:val="msonospacing0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1. В какой стране впервые появилось понятие "терроризм"?</w:t>
      </w:r>
    </w:p>
    <w:p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Великобритания</w:t>
      </w:r>
    </w:p>
    <w:p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Франция</w:t>
      </w:r>
    </w:p>
    <w:p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США</w:t>
      </w:r>
    </w:p>
    <w:p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Ирак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2. Какие причины терроризма не являются политическими?</w:t>
      </w:r>
    </w:p>
    <w:p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Столкновение интересов двух государств</w:t>
      </w:r>
    </w:p>
    <w:p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Разжигание национальной розни</w:t>
      </w:r>
    </w:p>
    <w:p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Недовольство деятельностью правительства</w:t>
      </w:r>
    </w:p>
    <w:p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Возрастание социальной дифференциации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3. Главный способ финансирования террористической деятельности</w:t>
      </w:r>
    </w:p>
    <w:p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криминальная деятельность</w:t>
      </w:r>
    </w:p>
    <w:p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банковские вложения</w:t>
      </w:r>
    </w:p>
    <w:p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частные пожертвования</w:t>
      </w:r>
    </w:p>
    <w:p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правительственные ассигнования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4. Термин "терроризм" и "террор" стал широко употребляться со  времён:</w:t>
      </w:r>
    </w:p>
    <w:p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Английской буржуазной революции XVII в</w:t>
      </w:r>
    </w:p>
    <w:p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Французской буржуазной революции 1789 г</w:t>
      </w:r>
    </w:p>
    <w:p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Великой октябрьской социалистической революции в России в 1917 г</w:t>
      </w:r>
    </w:p>
    <w:p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Нидерландской революции XVI в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lastRenderedPageBreak/>
        <w:t>5. Исследователи обычно выделяют два взгляда на причины появления современного международного терроризма и степени его высокой активности. Это причины цивилизационного и геополитического плана. Назовите цивилизационные причины: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Умножение социально-экономических противоречий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Умножение межцивилизационных противоречий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Попытка стран «золотого миллиарда» навязать свои взгляды остальной части мирового сообщества, заставить ее следовать своему примеру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Маргинализация мира (резкое понижение социального статуса)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Рост пропасти между богатыми и бедными странами, народами, слоями населения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Страны, не способные на конкуренцию, в том числе и особенно в военно-силовой сфере, с развитыми странами и их союзниками и партнерами, стремятся компенсировать свои слабости доступными им средствами, то есть методами террора, причем террора международного</w:t>
      </w:r>
    </w:p>
    <w:p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Все вышеперечисленное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6. Найдите ошибку в перечисленных ниже правилах поведения при освобождении заложников:</w:t>
      </w:r>
    </w:p>
    <w:p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расположитесь подальше от окон, дверей и самих террористов</w:t>
      </w:r>
    </w:p>
    <w:p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если во время операции используется газ, защитите органы дыхания (шарфом, платком или косынкой)</w:t>
      </w:r>
    </w:p>
    <w:p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во время операции по освобождению, чтобы быстрее спастись, бегите навстречу сотрудникам спецслужб</w:t>
      </w:r>
    </w:p>
    <w:p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при освобождении выполняйте все требования сотрудников спецслужб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7. Назовите методы террористов:</w:t>
      </w:r>
    </w:p>
    <w:p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обещание материальных благ и льгот населению</w:t>
      </w:r>
    </w:p>
    <w:p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взрывы и поджоги мест массового нахождения людей, захват больниц, роддомов, школ, ТЦ, самолётов и морских судов.</w:t>
      </w:r>
    </w:p>
    <w:p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правовое урегулирование проблемных ситуаций</w:t>
      </w:r>
    </w:p>
    <w:p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демонстрация катастрофических результатов террора</w:t>
      </w:r>
    </w:p>
    <w:p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использование бактериальных, химических и радиоактивных средств поражения населения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8. При захвате самолета или автобуса следует ...</w:t>
      </w:r>
    </w:p>
    <w:p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привлекать внимание террористов</w:t>
      </w:r>
    </w:p>
    <w:p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обращаться к террористам с просьбами</w:t>
      </w:r>
    </w:p>
    <w:p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оказывать террористам содействие</w:t>
      </w:r>
    </w:p>
    <w:p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выдвигать требования и протестовать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lastRenderedPageBreak/>
        <w:t>9. Согласно ст. 205 УК РФ за терроризм предусмотрено наказание:</w:t>
      </w:r>
    </w:p>
    <w:p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административный штраф и конфискация имущества</w:t>
      </w:r>
    </w:p>
    <w:p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лишение свободы на срок от 6 до 15 лет и более лет, а также пожизненное заключение</w:t>
      </w:r>
    </w:p>
    <w:p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наложение ареста на недвижимость и заключение под стражу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10. Что не является  главной целью террористов?</w:t>
      </w:r>
    </w:p>
    <w:p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Психологическое воздействие</w:t>
      </w:r>
    </w:p>
    <w:p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Уничтожение противника</w:t>
      </w:r>
    </w:p>
    <w:p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Самореклама</w:t>
      </w:r>
    </w:p>
    <w:p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Способ достижения цели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11. Что такое "диверсия"?</w:t>
      </w:r>
    </w:p>
    <w:p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убийство диктаторов</w:t>
      </w:r>
    </w:p>
    <w:p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партизанская война в городе</w:t>
      </w:r>
    </w:p>
    <w:p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операция по уничтожению коммуникаций и живой силы противника в тылу врага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12. Несмотря на отсутствие общепринятого определения понятия   "терроризм", тем не менее, практически все его определения трактуют    "терроризм" как способ решения:</w:t>
      </w:r>
    </w:p>
    <w:p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Политических проблем путем убеждения</w:t>
      </w:r>
    </w:p>
    <w:p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Экономических проблем путем реформирования</w:t>
      </w:r>
    </w:p>
    <w:p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Политических проблем методом насилия</w:t>
      </w:r>
    </w:p>
    <w:p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Экономических проблем методом насилия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13. При освобождении заложников возникла перестрелка. Что нужно, чтобы пуля не попала в тебя</w:t>
      </w:r>
    </w:p>
    <w:p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сразу лечь</w:t>
      </w:r>
    </w:p>
    <w:p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оглядеться в поисках укрытия</w:t>
      </w:r>
    </w:p>
    <w:p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можно укрыться за ближайшим автомобилем или под ним</w:t>
      </w:r>
    </w:p>
    <w:p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проскользнуть в подворотню, подъезд или окно первого этажа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14. Назовите орган управления или структурное подразделение    министерств и ведомств Российской Федерации, задача которого – предупреждение, выявление и пресечение террористической деятельности с корыстными целями:</w:t>
      </w:r>
    </w:p>
    <w:p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Министерство внутренних дел РФ</w:t>
      </w:r>
    </w:p>
    <w:p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Служба внешней разведки РФ</w:t>
      </w:r>
    </w:p>
    <w:p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Федеральная служба безопасности РФ</w:t>
      </w:r>
    </w:p>
    <w:p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Министерство обороны РФ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15. Найдите ошибку в перечисленных ниже правилах поведения при обнаружении взрывного устройства:</w:t>
      </w:r>
    </w:p>
    <w:p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дожидаясь специалистов, унесите подозрительный предмет в безопасное место</w:t>
      </w:r>
    </w:p>
    <w:p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исключите использование мобильных телефонов, средств связи и т.п., т.к. они способны вызвать срабатывание радио-взрывателя</w:t>
      </w:r>
    </w:p>
    <w:p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немедленно сообщите об обнаруженном подозрительном предмете в правоохранительные органы</w:t>
      </w:r>
    </w:p>
    <w:p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16. Меры противодействия террористическим актам:</w:t>
      </w:r>
    </w:p>
    <w:p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подвальные и чердачные помещения оставить свободными для входа</w:t>
      </w:r>
    </w:p>
    <w:p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 вагоне поезда, метро, в салоне автобуса не прикасаться к пакетам, оставленным без присмотра</w:t>
      </w:r>
    </w:p>
    <w:p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 чердаках можно хранить макулатуру и другие непригодные вещи</w:t>
      </w:r>
    </w:p>
    <w:p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постарайтесь запомнить приметы подозрительных людей и сообщить о них сотрудникам правоохранительных органов</w:t>
      </w:r>
    </w:p>
    <w:p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 входные двери в подъезд в жилых домах необязательно устанавливать домофоны</w:t>
      </w:r>
    </w:p>
    <w:p w:rsidR="00A92740" w:rsidRPr="003F716B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pacing w:val="-6"/>
        </w:rPr>
      </w:pPr>
      <w:r w:rsidRPr="003F716B">
        <w:rPr>
          <w:rFonts w:cs="Calibri"/>
          <w:spacing w:val="-6"/>
        </w:rPr>
        <w:t>17. Порекомендуйте безопасные действия для группы людей при захвате их террористами:</w:t>
      </w:r>
    </w:p>
    <w:p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выражать свое неудовольствие, кричать, призывать на помощь</w:t>
      </w:r>
    </w:p>
    <w:p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задавать вопросы и не смотреть террористам в глаза</w:t>
      </w:r>
    </w:p>
    <w:p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проинформировать захватчиков о социальном статусе заложников</w:t>
      </w:r>
    </w:p>
    <w:p w:rsidR="00A92740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</w:p>
    <w:p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РАЗДЕЛ 7. ОСНОВЫ ЗДОРОВОГО ОБРАЗА ЖИЗНИ</w:t>
      </w:r>
    </w:p>
    <w:p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Доклад</w:t>
      </w:r>
    </w:p>
    <w:p w:rsidR="00A92740" w:rsidRPr="00945572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</w:rPr>
      </w:pPr>
      <w:r w:rsidRPr="00945572">
        <w:rPr>
          <w:b/>
        </w:rPr>
        <w:t>Темы доклада:</w:t>
      </w:r>
    </w:p>
    <w:p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1.Основные составляющие здорового образа жизни и их влияние на безопасность жизнедеятельности личности.</w:t>
      </w:r>
    </w:p>
    <w:p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2.Общие понятия о здоровье. Здоровый образ жизни – основа укрепления и сохранения личного здоровья.</w:t>
      </w:r>
    </w:p>
    <w:p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3.Здоровый образ жизни – основа укрепления и сохранения личного здоровья. Анализ правил и безопасности дорожного движения.</w:t>
      </w:r>
    </w:p>
    <w:p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13" w:name="bookmark50"/>
      <w:bookmarkStart w:id="14" w:name="bookmark51"/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доклада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«отлично» 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«хорошо»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ставится, </w:t>
      </w:r>
      <w:r w:rsidRPr="002C346F">
        <w:rPr>
          <w:rFonts w:ascii="Times New Roman" w:hAnsi="Times New Roman"/>
          <w:sz w:val="24"/>
          <w:szCs w:val="24"/>
          <w:lang w:eastAsia="ru-RU"/>
        </w:rPr>
        <w:t>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ошибок, но допущены 2-3 недочета.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«удовлетворительно» 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«неудовлетворительно» ставится, если студент выполнил работу не полностью или объем выполненной части работы не позволяет сделать правильных выводов;</w:t>
      </w:r>
    </w:p>
    <w:p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Устный опрос</w:t>
      </w:r>
    </w:p>
    <w:p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Алкоголь и его влияние на здоровье человека.</w:t>
      </w:r>
    </w:p>
    <w:p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Курение и его влияние на состояние здоровья.</w:t>
      </w:r>
    </w:p>
    <w:p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Наркотики и наркомания, социальные последствия.</w:t>
      </w:r>
    </w:p>
    <w:p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4.Основные инфекционные болезни, их классификация и профилактика.</w:t>
      </w:r>
    </w:p>
    <w:p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A92740" w:rsidRPr="002C346F" w:rsidRDefault="00A92740" w:rsidP="003F716B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 w:cs="Calibri"/>
          <w:sz w:val="24"/>
          <w:szCs w:val="24"/>
        </w:rPr>
      </w:pPr>
    </w:p>
    <w:p w:rsidR="00A92740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</w:p>
    <w:p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Тест</w:t>
      </w:r>
      <w:bookmarkEnd w:id="13"/>
      <w:bookmarkEnd w:id="14"/>
    </w:p>
    <w:p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sz w:val="24"/>
          <w:szCs w:val="24"/>
        </w:rPr>
        <w:t>Вариант 1</w:t>
      </w:r>
    </w:p>
    <w:p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1.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3"/>
        <w:gridCol w:w="8005"/>
      </w:tblGrid>
      <w:tr w:rsidR="00A92740" w:rsidRPr="002C346F" w:rsidTr="00340A04"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1.Здоровье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А.Рациональное организованный, трудовой, активный, основанный на принципах нравственности способ существования, защищающий от неблагоприятных воздействий окружающей среды и позволяющий до глубокой старости сохранять физическое, психическое и нравственное здоровье</w:t>
            </w:r>
          </w:p>
        </w:tc>
      </w:tr>
      <w:tr w:rsidR="00A92740" w:rsidRPr="002C346F" w:rsidTr="00340A04"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2.Здоровый образ жизни (ЗОЖ)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Б.Полное физическое, духовное, умственное и социальное благополучие;</w:t>
            </w:r>
          </w:p>
        </w:tc>
      </w:tr>
      <w:tr w:rsidR="00A92740" w:rsidRPr="002C346F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В.Нормальное функционирование организма в системе «человек – окружающая среда»;</w:t>
            </w:r>
          </w:p>
        </w:tc>
      </w:tr>
      <w:tr w:rsidR="00A92740" w:rsidRPr="002C346F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  <w:tab w:val="left" w:pos="4013"/>
                <w:tab w:val="left" w:pos="541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Г.Умение приспосабливаться к постоянно меняющимся условиям</w:t>
            </w:r>
          </w:p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существования в окружающей среде;</w:t>
            </w:r>
          </w:p>
        </w:tc>
      </w:tr>
      <w:tr w:rsidR="00A92740" w:rsidRPr="002C346F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Д.Отсутствие болезни;</w:t>
            </w:r>
          </w:p>
        </w:tc>
      </w:tr>
      <w:tr w:rsidR="00A92740" w:rsidRPr="002C346F" w:rsidTr="00340A04"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Е.Способность к полноценному выполнению основных социальных функций</w:t>
            </w:r>
          </w:p>
        </w:tc>
      </w:tr>
    </w:tbl>
    <w:p w:rsidR="00A92740" w:rsidRPr="002C346F" w:rsidRDefault="00A92740" w:rsidP="00340A04">
      <w:pPr>
        <w:pStyle w:val="af3"/>
        <w:keepNext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2.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3"/>
        <w:gridCol w:w="6925"/>
      </w:tblGrid>
      <w:tr w:rsidR="00A92740" w:rsidRPr="002C346F" w:rsidTr="00340A04">
        <w:trPr>
          <w:trHeight w:hRule="exact" w:val="84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1.Биологические факторы (наследственность)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А.Неэффективность профилактических мероприятий, низкое качество медицинской помощи, несвоевременность ее оказания</w:t>
            </w:r>
          </w:p>
        </w:tc>
      </w:tr>
      <w:tr w:rsidR="00A92740" w:rsidRPr="002C346F" w:rsidTr="00340A04">
        <w:trPr>
          <w:trHeight w:hRule="exact" w:val="1118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  <w:tab w:val="left" w:pos="202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2.Окружающая</w:t>
            </w:r>
            <w:r w:rsidRPr="002C346F">
              <w:rPr>
                <w:sz w:val="24"/>
                <w:szCs w:val="24"/>
              </w:rPr>
              <w:tab/>
              <w:t>среда</w:t>
            </w:r>
          </w:p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(природная, техногенная, социальная)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Б.Предрасположенность к наследственным заболеваниям</w:t>
            </w:r>
          </w:p>
        </w:tc>
      </w:tr>
      <w:tr w:rsidR="00A92740" w:rsidRPr="002C346F" w:rsidTr="00340A04">
        <w:trPr>
          <w:trHeight w:hRule="exact" w:val="83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3.Служба здоровья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В.Загрязнение атмосферы, гидросферы и литосферы, резкая смена природно-климатических условий, электромагнитные и другие излучения</w:t>
            </w:r>
          </w:p>
        </w:tc>
      </w:tr>
      <w:tr w:rsidR="00A92740" w:rsidRPr="002C346F" w:rsidTr="00340A04">
        <w:trPr>
          <w:trHeight w:hRule="exact" w:val="167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4.Индивидуальный образ жизни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Г.Курение, употребление алкоголя, несбалансированное питание, вредные условия труда и проживания, стресс, гиподинамия, плохое материально- бытовые условия, злоупотребление лекарственными средствами, употребление наркотиков, одиночество, непрочность семей, низкий образовательный и культурный уровень, высокий уровень урбанизации</w:t>
            </w:r>
          </w:p>
        </w:tc>
      </w:tr>
    </w:tbl>
    <w:p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3.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7"/>
        <w:gridCol w:w="6301"/>
      </w:tblGrid>
      <w:tr w:rsidR="00A92740" w:rsidRPr="002C346F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1.Физическое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А.Определяется моральными принципами, которые являются основой социальной жизни человека, т.е. жизни в определенном человеческом обществе</w:t>
            </w:r>
          </w:p>
        </w:tc>
      </w:tr>
      <w:tr w:rsidR="00A92740" w:rsidRPr="002C346F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2.Психическое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Б.Естественное состояние организма, обусловленное нормальным функционирование всех его органов и систем</w:t>
            </w:r>
          </w:p>
        </w:tc>
      </w:tr>
      <w:tr w:rsidR="00A92740" w:rsidRPr="002C346F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lastRenderedPageBreak/>
              <w:t>3.Нравственное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В.Зависит от состояния головного мозга, характеризуется уровнем и качеством мышления, развитием памяти и внимания, степенью эмоциональной устойчивости, развитием волевых качеств человека</w:t>
            </w:r>
          </w:p>
        </w:tc>
      </w:tr>
    </w:tbl>
    <w:p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5" w:name="bookmark52"/>
      <w:bookmarkStart w:id="16" w:name="bookmark53"/>
      <w:r w:rsidRPr="002C346F">
        <w:rPr>
          <w:b w:val="0"/>
          <w:sz w:val="24"/>
          <w:szCs w:val="24"/>
        </w:rPr>
        <w:t>Дополни:</w:t>
      </w:r>
      <w:bookmarkEnd w:id="15"/>
      <w:bookmarkEnd w:id="16"/>
    </w:p>
    <w:p w:rsidR="00A92740" w:rsidRPr="002C346F" w:rsidRDefault="00A92740" w:rsidP="00340A04">
      <w:pPr>
        <w:pStyle w:val="af0"/>
        <w:tabs>
          <w:tab w:val="left" w:pos="1086"/>
          <w:tab w:val="left" w:leader="underscore" w:pos="2650"/>
        </w:tabs>
        <w:spacing w:line="360" w:lineRule="auto"/>
        <w:ind w:firstLine="567"/>
        <w:jc w:val="both"/>
      </w:pPr>
      <w:r w:rsidRPr="002C346F">
        <w:t xml:space="preserve">К основным составляющим здорового образа жизни относят: режим жизнедеятельности, закаливание, отказ от вредных привычек, рациональное питание, оптимальный двигательный режим, общая гигиена организма, состояние </w:t>
      </w:r>
      <w:r w:rsidRPr="002C346F">
        <w:tab/>
        <w:t xml:space="preserve"> среды;</w:t>
      </w:r>
    </w:p>
    <w:p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7" w:name="bookmark54"/>
      <w:bookmarkStart w:id="18" w:name="bookmark55"/>
      <w:r w:rsidRPr="002C346F">
        <w:rPr>
          <w:b w:val="0"/>
          <w:sz w:val="24"/>
          <w:szCs w:val="24"/>
        </w:rPr>
        <w:t>Дополни:</w:t>
      </w:r>
      <w:bookmarkEnd w:id="17"/>
      <w:bookmarkEnd w:id="18"/>
    </w:p>
    <w:p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Установленный распорядок жизни человека, который включает в себя труд, питание, отдых и сон называется …</w:t>
      </w:r>
    </w:p>
    <w:p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9" w:name="bookmark56"/>
      <w:bookmarkStart w:id="20" w:name="bookmark57"/>
      <w:r w:rsidRPr="002C346F">
        <w:rPr>
          <w:b w:val="0"/>
          <w:sz w:val="24"/>
          <w:szCs w:val="24"/>
        </w:rPr>
        <w:t>Дополни:</w:t>
      </w:r>
      <w:bookmarkEnd w:id="19"/>
      <w:bookmarkEnd w:id="20"/>
    </w:p>
    <w:p w:rsidR="00A92740" w:rsidRPr="002C346F" w:rsidRDefault="00A92740" w:rsidP="00340A04">
      <w:pPr>
        <w:pStyle w:val="af0"/>
        <w:tabs>
          <w:tab w:val="left" w:pos="1086"/>
          <w:tab w:val="left" w:leader="underscore" w:pos="9077"/>
        </w:tabs>
        <w:spacing w:line="360" w:lineRule="auto"/>
        <w:ind w:firstLine="567"/>
        <w:jc w:val="both"/>
      </w:pPr>
      <w:r w:rsidRPr="002C346F">
        <w:t>В деле восстановления работоспособности наиболее эффективным является … отдых.</w:t>
      </w:r>
    </w:p>
    <w:p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1" w:name="bookmark58"/>
      <w:bookmarkStart w:id="22" w:name="bookmark59"/>
      <w:r w:rsidRPr="002C346F">
        <w:rPr>
          <w:b w:val="0"/>
          <w:sz w:val="24"/>
          <w:szCs w:val="24"/>
        </w:rPr>
        <w:t>Дополни:</w:t>
      </w:r>
      <w:bookmarkEnd w:id="21"/>
      <w:bookmarkEnd w:id="22"/>
    </w:p>
    <w:p w:rsidR="00A92740" w:rsidRPr="002C346F" w:rsidRDefault="00A92740" w:rsidP="00340A04">
      <w:pPr>
        <w:pStyle w:val="af0"/>
        <w:tabs>
          <w:tab w:val="left" w:pos="1086"/>
          <w:tab w:val="left" w:leader="underscore" w:pos="7430"/>
        </w:tabs>
        <w:spacing w:line="360" w:lineRule="auto"/>
        <w:ind w:firstLine="567"/>
        <w:jc w:val="both"/>
      </w:pPr>
      <w:r w:rsidRPr="002C346F">
        <w:t>Комплекс приемов, которые систематически используют для тренировки устойчивости организма к температурным колебаниям окружающей среды называется…</w:t>
      </w:r>
    </w:p>
    <w:p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3" w:name="bookmark60"/>
      <w:bookmarkStart w:id="24" w:name="bookmark61"/>
      <w:r w:rsidRPr="002C346F">
        <w:rPr>
          <w:b w:val="0"/>
          <w:sz w:val="24"/>
          <w:szCs w:val="24"/>
        </w:rPr>
        <w:t>Дополни:</w:t>
      </w:r>
      <w:bookmarkEnd w:id="23"/>
      <w:bookmarkEnd w:id="24"/>
    </w:p>
    <w:p w:rsidR="00A92740" w:rsidRPr="002C346F" w:rsidRDefault="00A92740" w:rsidP="00340A04">
      <w:pPr>
        <w:pStyle w:val="af0"/>
        <w:tabs>
          <w:tab w:val="left" w:pos="1086"/>
          <w:tab w:val="left" w:leader="underscore" w:pos="8222"/>
        </w:tabs>
        <w:spacing w:line="360" w:lineRule="auto"/>
        <w:ind w:firstLine="567"/>
        <w:jc w:val="both"/>
      </w:pPr>
      <w:r w:rsidRPr="002C346F">
        <w:t>Присущее всем организмам свойство повторять в ряду поколений одинаковые признаки и особенности развития; способность передавать от одного поколения к другому материальные структуры клетки, содержащие программы развития из них новых особей называется …</w:t>
      </w:r>
    </w:p>
    <w:p w:rsidR="00A92740" w:rsidRPr="002C346F" w:rsidRDefault="00A92740" w:rsidP="00340A04">
      <w:pPr>
        <w:pStyle w:val="af0"/>
        <w:numPr>
          <w:ilvl w:val="0"/>
          <w:numId w:val="38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:rsidR="00A92740" w:rsidRPr="002C346F" w:rsidRDefault="00A92740" w:rsidP="00340A04">
      <w:pPr>
        <w:pStyle w:val="af0"/>
        <w:tabs>
          <w:tab w:val="left" w:pos="1086"/>
          <w:tab w:val="left" w:leader="underscore" w:pos="4598"/>
        </w:tabs>
        <w:spacing w:line="360" w:lineRule="auto"/>
        <w:ind w:firstLine="567"/>
        <w:jc w:val="both"/>
      </w:pPr>
      <w:r w:rsidRPr="002C346F">
        <w:t xml:space="preserve">Периодически повторяющиеся изменения характера и интенсивности биологических процессов и явлений в организме человека называется </w:t>
      </w:r>
      <w:r w:rsidRPr="002C346F">
        <w:tab/>
        <w:t xml:space="preserve"> ритмы…</w:t>
      </w:r>
    </w:p>
    <w:p w:rsidR="00A92740" w:rsidRPr="002C346F" w:rsidRDefault="00A92740" w:rsidP="00340A04">
      <w:pPr>
        <w:pStyle w:val="af0"/>
        <w:numPr>
          <w:ilvl w:val="0"/>
          <w:numId w:val="38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Установите соответствие:</w:t>
      </w:r>
    </w:p>
    <w:tbl>
      <w:tblPr>
        <w:tblOverlap w:val="never"/>
        <w:tblW w:w="997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6"/>
        <w:gridCol w:w="7344"/>
      </w:tblGrid>
      <w:tr w:rsidR="00A92740" w:rsidRPr="002C346F" w:rsidTr="00344A8B">
        <w:trPr>
          <w:trHeight w:hRule="exact" w:val="293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1.Авитаминоз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А.Незначительная нехватка витаминов</w:t>
            </w:r>
          </w:p>
        </w:tc>
      </w:tr>
      <w:tr w:rsidR="00A92740" w:rsidRPr="002C346F" w:rsidTr="00344A8B">
        <w:trPr>
          <w:trHeight w:hRule="exact" w:val="288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2.Гиповитаминоз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Б.Избыток витаминов</w:t>
            </w:r>
          </w:p>
        </w:tc>
      </w:tr>
      <w:tr w:rsidR="00A92740" w:rsidRPr="002C346F" w:rsidTr="00344A8B">
        <w:trPr>
          <w:trHeight w:hRule="exact" w:val="293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З.Гипервитаминоз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В.Наиболее тяжелая форма витаминной недостаточности</w:t>
            </w:r>
          </w:p>
        </w:tc>
      </w:tr>
    </w:tbl>
    <w:p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5" w:name="bookmark64"/>
      <w:bookmarkStart w:id="26" w:name="bookmark65"/>
      <w:r w:rsidRPr="002C346F">
        <w:rPr>
          <w:b w:val="0"/>
          <w:sz w:val="24"/>
          <w:szCs w:val="24"/>
        </w:rPr>
        <w:t>10.Образование раковых опухолей у курильщиков вызывает:</w:t>
      </w:r>
      <w:bookmarkEnd w:id="25"/>
      <w:bookmarkEnd w:id="26"/>
    </w:p>
    <w:p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радиоактивные вещества;</w:t>
      </w:r>
    </w:p>
    <w:p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никотин;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 эфирные масла;</w:t>
      </w:r>
    </w:p>
    <w:p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цианистый водород</w:t>
      </w:r>
      <w:bookmarkStart w:id="27" w:name="bookmark66"/>
      <w:bookmarkStart w:id="28" w:name="bookmark67"/>
    </w:p>
    <w:p w:rsidR="00A92740" w:rsidRPr="002C346F" w:rsidRDefault="00A92740" w:rsidP="00344A8B">
      <w:pPr>
        <w:pStyle w:val="af0"/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11. Угарный газ (окись углерода), образующаяся при горении табака, растворяется в крови курильщика быстрее, чем кислород:</w:t>
      </w:r>
      <w:bookmarkEnd w:id="27"/>
      <w:bookmarkEnd w:id="28"/>
    </w:p>
    <w:p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300 раз;</w:t>
      </w:r>
    </w:p>
    <w:p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в 100 раз;</w:t>
      </w:r>
    </w:p>
    <w:p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200 раз;</w:t>
      </w:r>
    </w:p>
    <w:p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400 раз</w:t>
      </w:r>
    </w:p>
    <w:p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3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29" w:name="bookmark68"/>
      <w:bookmarkStart w:id="30" w:name="bookmark69"/>
      <w:r w:rsidRPr="002C346F">
        <w:rPr>
          <w:b w:val="0"/>
          <w:sz w:val="24"/>
          <w:szCs w:val="24"/>
        </w:rPr>
        <w:t>Пассивный курильщик – это человек:</w:t>
      </w:r>
      <w:bookmarkEnd w:id="29"/>
      <w:bookmarkEnd w:id="30"/>
    </w:p>
    <w:p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выкуривающий до 2-х сигарет в день:</w:t>
      </w:r>
    </w:p>
    <w:p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находящийся в одном помещении с курильщиком;</w:t>
      </w:r>
    </w:p>
    <w:p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нюхающий табак;</w:t>
      </w:r>
    </w:p>
    <w:p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выкуривающий 1 сигарету натощак</w:t>
      </w:r>
    </w:p>
    <w:p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31" w:name="bookmark70"/>
      <w:bookmarkStart w:id="32" w:name="bookmark71"/>
      <w:r w:rsidRPr="002C346F">
        <w:rPr>
          <w:b w:val="0"/>
          <w:sz w:val="24"/>
          <w:szCs w:val="24"/>
        </w:rPr>
        <w:t>Алкоголь, попавший в организм человека:</w:t>
      </w:r>
      <w:bookmarkEnd w:id="31"/>
      <w:bookmarkEnd w:id="32"/>
    </w:p>
    <w:p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растворяется в крови и разносится по всему организму, оказывая разрушительное воздействие на все ткани и органы;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2.быстро выводится с мочей;</w:t>
      </w:r>
    </w:p>
    <w:p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выводится из организма;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4.оказывает благоприятное воздействие на внутренние органы</w:t>
      </w:r>
    </w:p>
    <w:p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33" w:name="bookmark72"/>
      <w:bookmarkStart w:id="34" w:name="bookmark73"/>
      <w:r w:rsidRPr="002C346F">
        <w:rPr>
          <w:b w:val="0"/>
          <w:sz w:val="24"/>
          <w:szCs w:val="24"/>
        </w:rPr>
        <w:t>Употребление, какого количества алкоголя может привести к алкогольному отравлении:</w:t>
      </w:r>
      <w:bookmarkEnd w:id="33"/>
      <w:bookmarkEnd w:id="34"/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1.350 г;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2.250 г;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3.400 г;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4.500 более г.</w:t>
      </w:r>
    </w:p>
    <w:p w:rsidR="00A92740" w:rsidRPr="002C346F" w:rsidRDefault="00A92740" w:rsidP="00340A04">
      <w:pPr>
        <w:tabs>
          <w:tab w:val="left" w:pos="1086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bCs w:val="0"/>
          <w:sz w:val="24"/>
          <w:szCs w:val="24"/>
        </w:rPr>
        <w:t>Вариант 2</w:t>
      </w:r>
    </w:p>
    <w:p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1. Установите соответствие: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3"/>
        <w:gridCol w:w="6528"/>
      </w:tblGrid>
      <w:tr w:rsidR="00A92740" w:rsidRPr="002C346F" w:rsidTr="00344A8B"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1.Инфекционные (заразные) болезни: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А.Возникновение и распространение инфекционных болезней человека (животных, растений), поддерживаемый наличием и взаимодействием трех составных элементов: источника возбудителя инфекционной болезни, путей передачи возбудителей инфекции, восприимчивых к данному возбудителю людей, животных, растений.</w:t>
            </w:r>
          </w:p>
        </w:tc>
      </w:tr>
      <w:tr w:rsidR="00A92740" w:rsidRPr="002C346F" w:rsidTr="00344A8B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2.Эпидемиологический</w:t>
            </w:r>
          </w:p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(эпизоотический, эпифитотический) процесс: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Б.Возникающие вследствие внедрения в микроорганизм (человек, животное, растение) живого специфического возбудителя инфекции (бактерии, вирус, грибок и др.)</w:t>
            </w:r>
          </w:p>
        </w:tc>
      </w:tr>
    </w:tbl>
    <w:p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2. Установите соответствие: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5448"/>
      </w:tblGrid>
      <w:tr w:rsidR="00A92740" w:rsidRPr="002C346F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  <w:tab w:val="left" w:pos="18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1.Кишечные</w:t>
            </w:r>
            <w:r w:rsidRPr="002C346F">
              <w:rPr>
                <w:sz w:val="24"/>
                <w:szCs w:val="24"/>
              </w:rPr>
              <w:tab/>
              <w:t>(фекально-оральные)</w:t>
            </w:r>
          </w:p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  <w:tab w:val="left" w:pos="265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А.Инфекционные</w:t>
            </w:r>
            <w:r w:rsidRPr="002C346F">
              <w:rPr>
                <w:sz w:val="24"/>
                <w:szCs w:val="24"/>
              </w:rPr>
              <w:tab/>
              <w:t>кожно-венерологические</w:t>
            </w:r>
          </w:p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 xml:space="preserve">заболевания, передающиеся половым путем </w:t>
            </w:r>
            <w:r w:rsidRPr="002C346F">
              <w:rPr>
                <w:sz w:val="24"/>
                <w:szCs w:val="24"/>
              </w:rPr>
              <w:lastRenderedPageBreak/>
              <w:t>(сифилис, гонорея, хламидиоз и др.)</w:t>
            </w:r>
          </w:p>
        </w:tc>
      </w:tr>
      <w:tr w:rsidR="00A92740" w:rsidRPr="002C346F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lastRenderedPageBreak/>
              <w:t>2.Инфекции дыхательных путей, или воздушно-капельные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Б.Бешенство</w:t>
            </w:r>
          </w:p>
        </w:tc>
      </w:tr>
      <w:tr w:rsidR="00A92740" w:rsidRPr="002C346F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3.Кровяные, или трансмиссионные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В.Грипп, корь, дифтерия, скарлатина, натуральная оспа и др.</w:t>
            </w:r>
          </w:p>
        </w:tc>
      </w:tr>
      <w:tr w:rsidR="00A92740" w:rsidRPr="002C346F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4.Зоонозные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Г.Брюшной тиф, паратиф А и Б, дизентерия, холера, пищевые инфекции</w:t>
            </w:r>
          </w:p>
        </w:tc>
      </w:tr>
      <w:tr w:rsidR="00A92740" w:rsidRPr="002C346F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5.Контактно- бытовые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Д.Сыпной и возвратный тиф, малярия, чума, туляремия, клещевой энцефалит и др.</w:t>
            </w:r>
          </w:p>
        </w:tc>
      </w:tr>
    </w:tbl>
    <w:p w:rsidR="00A92740" w:rsidRPr="002C346F" w:rsidRDefault="00A92740" w:rsidP="00344A8B">
      <w:pPr>
        <w:pStyle w:val="40"/>
        <w:keepNext/>
        <w:keepLines/>
        <w:numPr>
          <w:ilvl w:val="0"/>
          <w:numId w:val="40"/>
        </w:numPr>
        <w:shd w:val="clear" w:color="auto" w:fill="auto"/>
        <w:tabs>
          <w:tab w:val="left" w:pos="900"/>
          <w:tab w:val="left" w:leader="underscore" w:pos="1877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5" w:name="bookmark84"/>
      <w:bookmarkStart w:id="36" w:name="bookmark85"/>
      <w:r w:rsidRPr="002C346F">
        <w:rPr>
          <w:b w:val="0"/>
          <w:sz w:val="24"/>
          <w:szCs w:val="24"/>
        </w:rPr>
        <w:t>Середина … века характеризуется бурным развитием микробиологии.</w:t>
      </w:r>
      <w:bookmarkEnd w:id="35"/>
      <w:bookmarkEnd w:id="36"/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1.18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2.19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3.20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4.21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0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7" w:name="bookmark86"/>
      <w:bookmarkStart w:id="38" w:name="bookmark87"/>
      <w:r w:rsidRPr="002C346F">
        <w:rPr>
          <w:b w:val="0"/>
          <w:sz w:val="24"/>
          <w:szCs w:val="24"/>
        </w:rPr>
        <w:t>Вирусы, мельчайшие возбудители инфекционных заболеваний, были открыты-</w:t>
      </w:r>
      <w:bookmarkEnd w:id="37"/>
      <w:bookmarkEnd w:id="38"/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Ивановским;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Мечниковым;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Кохом;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4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Пастером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382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9" w:name="bookmark88"/>
      <w:bookmarkStart w:id="40" w:name="bookmark89"/>
      <w:r w:rsidRPr="002C346F">
        <w:rPr>
          <w:b w:val="0"/>
          <w:sz w:val="24"/>
          <w:szCs w:val="24"/>
        </w:rPr>
        <w:t>Учение об иммунитете открыл-</w:t>
      </w:r>
      <w:bookmarkEnd w:id="39"/>
      <w:bookmarkEnd w:id="40"/>
    </w:p>
    <w:p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Ивановский;</w:t>
      </w:r>
    </w:p>
    <w:p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Мечников:</w:t>
      </w:r>
    </w:p>
    <w:p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Кох;</w:t>
      </w:r>
    </w:p>
    <w:p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1" w:name="bookmark90"/>
      <w:bookmarkStart w:id="42" w:name="bookmark91"/>
      <w:r w:rsidRPr="002C346F">
        <w:rPr>
          <w:b w:val="0"/>
          <w:sz w:val="24"/>
          <w:szCs w:val="24"/>
        </w:rPr>
        <w:t xml:space="preserve">Участие микробов в брожении и гниении, невозможность самопроизвольного зарождения микробов, научно обосновал и ввел в практику стерилизацию и пастерилизацию </w:t>
      </w:r>
      <w:bookmarkEnd w:id="41"/>
      <w:bookmarkEnd w:id="42"/>
    </w:p>
    <w:p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Ивановский;</w:t>
      </w:r>
    </w:p>
    <w:p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Мечников:</w:t>
      </w:r>
    </w:p>
    <w:p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Кох;</w:t>
      </w:r>
    </w:p>
    <w:p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:rsidR="00A92740" w:rsidRPr="002C346F" w:rsidRDefault="00A92740" w:rsidP="00344A8B">
      <w:pPr>
        <w:pStyle w:val="af0"/>
        <w:tabs>
          <w:tab w:val="left" w:pos="900"/>
          <w:tab w:val="left" w:pos="9844"/>
          <w:tab w:val="left" w:leader="underscore" w:pos="10234"/>
        </w:tabs>
        <w:spacing w:line="360" w:lineRule="auto"/>
        <w:ind w:firstLine="567"/>
        <w:jc w:val="both"/>
      </w:pPr>
      <w:r w:rsidRPr="002C346F">
        <w:rPr>
          <w:bCs/>
        </w:rPr>
        <w:t>Пути передачи инфекции: контактный, фекально-оральный, трансмиссионный, …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:rsidR="00A92740" w:rsidRPr="002C346F" w:rsidRDefault="00A92740" w:rsidP="00344A8B">
      <w:pPr>
        <w:pStyle w:val="af0"/>
        <w:tabs>
          <w:tab w:val="left" w:pos="900"/>
          <w:tab w:val="left" w:leader="underscore" w:pos="4205"/>
        </w:tabs>
        <w:spacing w:line="360" w:lineRule="auto"/>
        <w:ind w:firstLine="567"/>
        <w:jc w:val="both"/>
      </w:pPr>
      <w:r w:rsidRPr="002C346F">
        <w:rPr>
          <w:bCs/>
        </w:rPr>
        <w:t xml:space="preserve">К специфическим противомикробным средствам относятся: антибиотики, химиотерапевтические препараты, сыворотки и </w:t>
      </w:r>
      <w:r w:rsidRPr="002C346F">
        <w:rPr>
          <w:bCs/>
        </w:rPr>
        <w:tab/>
        <w:t>.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3" w:name="bookmark92"/>
      <w:bookmarkStart w:id="44" w:name="bookmark93"/>
      <w:r w:rsidRPr="002C346F">
        <w:rPr>
          <w:b w:val="0"/>
          <w:sz w:val="24"/>
          <w:szCs w:val="24"/>
        </w:rPr>
        <w:lastRenderedPageBreak/>
        <w:t>Группа инфекционных болезней, возбудителей которые передаются преимущественно половым путем:</w:t>
      </w:r>
      <w:bookmarkEnd w:id="43"/>
      <w:bookmarkEnd w:id="44"/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1.брюшной тиф, холера, дизентерия;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2.зоонозные инфекции;</w:t>
      </w:r>
    </w:p>
    <w:p w:rsidR="00A92740" w:rsidRPr="002C346F" w:rsidRDefault="00A92740" w:rsidP="00344A8B">
      <w:pPr>
        <w:pStyle w:val="af0"/>
        <w:numPr>
          <w:ilvl w:val="0"/>
          <w:numId w:val="3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венерические заболевания;</w:t>
      </w:r>
    </w:p>
    <w:p w:rsidR="00A92740" w:rsidRPr="002C346F" w:rsidRDefault="00A92740" w:rsidP="00344A8B">
      <w:pPr>
        <w:pStyle w:val="af0"/>
        <w:numPr>
          <w:ilvl w:val="0"/>
          <w:numId w:val="3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кишечные заболевания</w:t>
      </w:r>
    </w:p>
    <w:p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5" w:name="bookmark94"/>
      <w:bookmarkStart w:id="46" w:name="bookmark95"/>
      <w:r w:rsidRPr="002C346F">
        <w:rPr>
          <w:b w:val="0"/>
          <w:sz w:val="24"/>
          <w:szCs w:val="24"/>
        </w:rPr>
        <w:t>10.Этим путем передаются как возбудители бактериальных инфекций (брюшной тиф, паратифы, холера, дизентерия) так некоторые вирусные заболевания (болезнь Боткина, полиомиелит)</w:t>
      </w:r>
      <w:bookmarkEnd w:id="45"/>
      <w:bookmarkEnd w:id="46"/>
    </w:p>
    <w:p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контактный путь;</w:t>
      </w:r>
    </w:p>
    <w:p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фекально-оральный путь;</w:t>
      </w:r>
    </w:p>
    <w:p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пищевой путь;</w:t>
      </w:r>
    </w:p>
    <w:p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трансмиссионный путь</w:t>
      </w:r>
      <w:bookmarkStart w:id="47" w:name="bookmark74"/>
      <w:bookmarkStart w:id="48" w:name="bookmark75"/>
    </w:p>
    <w:p w:rsidR="00A92740" w:rsidRPr="002C346F" w:rsidRDefault="00A92740" w:rsidP="00344A8B">
      <w:pPr>
        <w:pStyle w:val="af0"/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11. Алкоголизм это:</w:t>
      </w:r>
      <w:bookmarkEnd w:id="47"/>
      <w:bookmarkEnd w:id="48"/>
    </w:p>
    <w:p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кратковременное состояние алкогольного опьянения;</w:t>
      </w:r>
    </w:p>
    <w:p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умеренное употребление спиртных напитков;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3.заболевание на почве пьянства;</w:t>
      </w:r>
    </w:p>
    <w:p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временное недомогание</w:t>
      </w:r>
    </w:p>
    <w:p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49" w:name="bookmark76"/>
      <w:bookmarkStart w:id="50" w:name="bookmark77"/>
      <w:r w:rsidRPr="002C346F">
        <w:rPr>
          <w:b w:val="0"/>
          <w:sz w:val="24"/>
          <w:szCs w:val="24"/>
        </w:rPr>
        <w:t>Болезнь, возникающая в результате злоупотребления веществами, вызывающими кратковременное чувство благоприятного психологического состояния:</w:t>
      </w:r>
      <w:bookmarkEnd w:id="49"/>
      <w:bookmarkEnd w:id="50"/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1.заболевание сердца;</w:t>
      </w:r>
    </w:p>
    <w:p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табакокурение и алкоголизм;</w:t>
      </w:r>
    </w:p>
    <w:p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пищевое отравление;</w:t>
      </w:r>
    </w:p>
    <w:p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наркомания и токсикомания</w:t>
      </w:r>
    </w:p>
    <w:p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51" w:name="bookmark78"/>
      <w:bookmarkStart w:id="52" w:name="bookmark79"/>
      <w:r w:rsidRPr="002C346F">
        <w:rPr>
          <w:b w:val="0"/>
          <w:sz w:val="24"/>
          <w:szCs w:val="24"/>
        </w:rPr>
        <w:t>Какую помощь необходимо оказать пострадавшему при алкогольном отравлении?</w:t>
      </w:r>
      <w:bookmarkEnd w:id="51"/>
      <w:bookmarkEnd w:id="52"/>
    </w:p>
    <w:p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положить на живот горячую грелку;</w:t>
      </w:r>
    </w:p>
    <w:p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набок и очистить дыхательные пути, а также промыть желудок;</w:t>
      </w:r>
    </w:p>
    <w:p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положить на голову холодный компресс и вызвать «скорую помощь;</w:t>
      </w:r>
    </w:p>
    <w:p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понюхать вотку, смоченную нашатырным спиртом</w:t>
      </w:r>
    </w:p>
    <w:p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53" w:name="bookmark80"/>
      <w:bookmarkStart w:id="54" w:name="bookmark81"/>
      <w:r w:rsidRPr="002C346F">
        <w:rPr>
          <w:b w:val="0"/>
          <w:sz w:val="24"/>
          <w:szCs w:val="24"/>
        </w:rPr>
        <w:t>В чём заключается помощь пострадавшему при наркотическом отравлении?</w:t>
      </w:r>
      <w:bookmarkEnd w:id="53"/>
      <w:bookmarkEnd w:id="54"/>
    </w:p>
    <w:p w:rsidR="00A92740" w:rsidRPr="002C346F" w:rsidRDefault="00A92740" w:rsidP="00344A8B">
      <w:pPr>
        <w:pStyle w:val="af0"/>
        <w:numPr>
          <w:ilvl w:val="0"/>
          <w:numId w:val="48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2.очистить дыхательные пути пострадавшего;</w:t>
      </w:r>
    </w:p>
    <w:p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бок или живот;</w:t>
      </w:r>
    </w:p>
    <w:p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понюхать пострадавшему ватку, смоченную в нашатырном спирте и вызвать «скорую помощь»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3F716B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проинформировать захватчиков о социальном статусе заложников</w:t>
      </w:r>
    </w:p>
    <w:p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2C346F">
        <w:rPr>
          <w:b/>
          <w:bCs/>
        </w:rPr>
        <w:t xml:space="preserve">РАЗДЕЛ 8. ОСНОВЫ МЕДИЦИНСКИХ ЗНАНИЙ </w:t>
      </w:r>
      <w:r w:rsidRPr="002C346F">
        <w:rPr>
          <w:b/>
          <w:bCs/>
        </w:rPr>
        <w:br/>
        <w:t>И ОКАЗАНИЕ ПЕРВОЙ ПОМОЩИ</w:t>
      </w:r>
    </w:p>
    <w:p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</w:pPr>
      <w:r w:rsidRPr="002C346F">
        <w:rPr>
          <w:b/>
          <w:bCs/>
        </w:rPr>
        <w:t>Практическая работа № 1.</w:t>
      </w:r>
    </w:p>
    <w:p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</w:pPr>
      <w:r w:rsidRPr="002C346F">
        <w:rPr>
          <w:b/>
          <w:bCs/>
        </w:rPr>
        <w:t>Тема: Отработка способов проведения искусственного дыхания пострадавшим в чрезвычайных ситуациях.</w:t>
      </w:r>
    </w:p>
    <w:p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  <w:r w:rsidRPr="002C346F">
        <w:rPr>
          <w:b/>
          <w:bCs/>
        </w:rPr>
        <w:t>Практическая работа № 2, 3,4,5.</w:t>
      </w:r>
    </w:p>
    <w:p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Отработка навыков оказания первой медицинской помощи при несчастных случаях.</w:t>
      </w:r>
    </w:p>
    <w:p w:rsidR="00A92740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практической работы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5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«отлично». Студент демонстрирует знания теоретического и практического материала по теме практической работы, определяет, самостоятельно делает н</w:t>
      </w:r>
      <w:r>
        <w:rPr>
          <w:rFonts w:ascii="Times New Roman" w:hAnsi="Times New Roman"/>
          <w:sz w:val="24"/>
          <w:szCs w:val="24"/>
          <w:lang w:eastAsia="ru-RU"/>
        </w:rPr>
        <w:t>еобходимые выводы и обобщения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чёткие ответы на вопросы.</w:t>
      </w:r>
    </w:p>
    <w:p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4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«хорошо». Студент демонстрирует знания теоретического и практического материала по теме практической работы, </w:t>
      </w:r>
      <w:r>
        <w:rPr>
          <w:rFonts w:ascii="Times New Roman" w:hAnsi="Times New Roman"/>
          <w:sz w:val="24"/>
          <w:szCs w:val="24"/>
          <w:lang w:eastAsia="ru-RU"/>
        </w:rPr>
        <w:t>но допускает незначительные неточности при выполнении работы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не совсем полный ответ на вопросы.</w:t>
      </w:r>
    </w:p>
    <w:p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3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«удовлетворительно». Студент затрудняется с правильной оценкой предложенной </w:t>
      </w:r>
      <w:r>
        <w:rPr>
          <w:rFonts w:ascii="Times New Roman" w:hAnsi="Times New Roman"/>
          <w:sz w:val="24"/>
          <w:szCs w:val="24"/>
          <w:lang w:eastAsia="ru-RU"/>
        </w:rPr>
        <w:t>работы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неполный ответ, требующий на</w:t>
      </w:r>
      <w:r>
        <w:rPr>
          <w:rFonts w:ascii="Times New Roman" w:hAnsi="Times New Roman"/>
          <w:sz w:val="24"/>
          <w:szCs w:val="24"/>
          <w:lang w:eastAsia="ru-RU"/>
        </w:rPr>
        <w:t>водящих вопросов преподавателя</w:t>
      </w:r>
      <w:r w:rsidRPr="003F716B">
        <w:rPr>
          <w:rFonts w:ascii="Times New Roman" w:hAnsi="Times New Roman"/>
          <w:sz w:val="24"/>
          <w:szCs w:val="24"/>
          <w:lang w:eastAsia="ru-RU"/>
        </w:rPr>
        <w:t>.</w:t>
      </w:r>
    </w:p>
    <w:p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Arial" w:hAnsi="Arial" w:cs="Arial"/>
          <w:color w:val="333333"/>
          <w:sz w:val="27"/>
          <w:szCs w:val="27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2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«неудовлетворительно». Студент даёт неверную оценку ситуации, неправильно выбирает алгоритм действий, не даёт правильный ответ на вопросы.</w:t>
      </w:r>
    </w:p>
    <w:p w:rsidR="00A92740" w:rsidRDefault="00A92740" w:rsidP="003F716B">
      <w:pPr>
        <w:keepNext/>
        <w:tabs>
          <w:tab w:val="left" w:pos="900"/>
        </w:tabs>
        <w:spacing w:after="0" w:line="36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Тест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5" w:name="bookmark96"/>
      <w:bookmarkStart w:id="56" w:name="bookmark97"/>
      <w:r w:rsidRPr="002C346F">
        <w:rPr>
          <w:b w:val="0"/>
          <w:sz w:val="24"/>
          <w:szCs w:val="24"/>
        </w:rPr>
        <w:t>Первая медицинская помощь при отморожении?</w:t>
      </w:r>
      <w:bookmarkEnd w:id="55"/>
      <w:bookmarkEnd w:id="56"/>
    </w:p>
    <w:p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растереть пораженный участок жестким материалом или снегом;</w:t>
      </w:r>
    </w:p>
    <w:p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создать условия для общего согревания, наложить ватно-марлевую повязку на обмороженный участок, дать теплое питье;</w:t>
      </w:r>
    </w:p>
    <w:p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сделать легкий массаж, растереть пораженный участок одеколоном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7" w:name="bookmark98"/>
      <w:bookmarkStart w:id="58" w:name="bookmark99"/>
      <w:r w:rsidRPr="002C346F">
        <w:rPr>
          <w:b w:val="0"/>
          <w:sz w:val="24"/>
          <w:szCs w:val="24"/>
        </w:rPr>
        <w:lastRenderedPageBreak/>
        <w:t>По каким признакам судят о наличии внутреннего кровотечения?</w:t>
      </w:r>
      <w:bookmarkEnd w:id="57"/>
      <w:bookmarkEnd w:id="58"/>
    </w:p>
    <w:p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цвет кожных покровов, уровень артериального давления, сознание;</w:t>
      </w:r>
    </w:p>
    <w:p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пульс, высокая температура, судороги;</w:t>
      </w:r>
    </w:p>
    <w:p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резкая боль, появление припухлости, потеря сознания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9" w:name="bookmark100"/>
      <w:bookmarkStart w:id="60" w:name="bookmark101"/>
      <w:r w:rsidRPr="002C346F">
        <w:rPr>
          <w:b w:val="0"/>
          <w:sz w:val="24"/>
          <w:szCs w:val="24"/>
        </w:rPr>
        <w:t>Как оказать первую медицинскую помощь пострадавшему в ДТП при сильном ушибе живота?</w:t>
      </w:r>
      <w:bookmarkEnd w:id="59"/>
      <w:bookmarkEnd w:id="60"/>
    </w:p>
    <w:p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спину, дать теплый чай и в этом положении транспортировать в ближайшее медицинское учреждение;</w:t>
      </w:r>
    </w:p>
    <w:p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провести противошоковое мероприятия, транспортировать в ближайшее медицинское учреждение;</w:t>
      </w:r>
    </w:p>
    <w:p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обезболивающее средство, уложить на живот и в этом положении транспортировать в ближайшее медицинское учреждение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382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1" w:name="bookmark102"/>
      <w:bookmarkStart w:id="62" w:name="bookmark103"/>
      <w:r w:rsidRPr="002C346F">
        <w:rPr>
          <w:b w:val="0"/>
          <w:sz w:val="24"/>
          <w:szCs w:val="24"/>
        </w:rPr>
        <w:t>Как оказать помощь пострадавшему при ожоге отдельных участков тела щелочными растворами?</w:t>
      </w:r>
      <w:bookmarkEnd w:id="61"/>
      <w:bookmarkEnd w:id="62"/>
    </w:p>
    <w:p w:rsidR="00A92740" w:rsidRPr="002C346F" w:rsidRDefault="00A92740" w:rsidP="00344A8B">
      <w:pPr>
        <w:pStyle w:val="af0"/>
        <w:numPr>
          <w:ilvl w:val="0"/>
          <w:numId w:val="6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пораженное место водой, смазать жирным кремом и наложить повязку из чистой ткани;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2.обработать пораженное место 1-2% раствором борной, лимонной или уксусной кислоты, наложить асептическую повязку;</w:t>
      </w:r>
    </w:p>
    <w:p w:rsidR="00A92740" w:rsidRPr="002C346F" w:rsidRDefault="00A92740" w:rsidP="00344A8B">
      <w:pPr>
        <w:pStyle w:val="af0"/>
        <w:numPr>
          <w:ilvl w:val="0"/>
          <w:numId w:val="5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поврежденный участок 2% раствором столовой соды или мыльным раствором, наложить асептическую повязку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3" w:name="bookmark104"/>
      <w:bookmarkStart w:id="64" w:name="bookmark105"/>
      <w:r w:rsidRPr="002C346F">
        <w:rPr>
          <w:b w:val="0"/>
          <w:sz w:val="24"/>
          <w:szCs w:val="24"/>
        </w:rPr>
        <w:t>Какая повязка накладывается при повреждении лба?</w:t>
      </w:r>
      <w:bookmarkEnd w:id="63"/>
      <w:bookmarkEnd w:id="64"/>
    </w:p>
    <w:p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пращевидная;</w:t>
      </w:r>
    </w:p>
    <w:p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спиральная;</w:t>
      </w:r>
    </w:p>
    <w:p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шапочка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5" w:name="bookmark106"/>
      <w:bookmarkStart w:id="66" w:name="bookmark107"/>
      <w:r w:rsidRPr="002C346F">
        <w:rPr>
          <w:b w:val="0"/>
          <w:sz w:val="24"/>
          <w:szCs w:val="24"/>
        </w:rPr>
        <w:t>Первая медицинская помощь при вывихе конечности?</w:t>
      </w:r>
      <w:bookmarkEnd w:id="65"/>
      <w:bookmarkEnd w:id="66"/>
    </w:p>
    <w:p w:rsidR="00A92740" w:rsidRPr="002C346F" w:rsidRDefault="00A92740" w:rsidP="00344A8B">
      <w:pPr>
        <w:pStyle w:val="af0"/>
        <w:numPr>
          <w:ilvl w:val="0"/>
          <w:numId w:val="6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обезболивающее средство, вправить вывих и зафиксировать конечность;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 осуществлять иммобилизацию конечности, дать обезболивающие средства, приложить к поврежденному суставу пузырь с холодной водой или льдом, организовать транспортировку в больницу;</w:t>
      </w:r>
    </w:p>
    <w:p w:rsidR="00A92740" w:rsidRPr="002C346F" w:rsidRDefault="00A92740" w:rsidP="00344A8B">
      <w:pPr>
        <w:pStyle w:val="af0"/>
        <w:tabs>
          <w:tab w:val="left" w:pos="900"/>
          <w:tab w:val="left" w:pos="8760"/>
        </w:tabs>
        <w:spacing w:line="360" w:lineRule="auto"/>
        <w:ind w:firstLine="567"/>
        <w:jc w:val="both"/>
      </w:pPr>
      <w:r w:rsidRPr="002C346F">
        <w:t>3. зафиксировать конечность, не вправляя вывих, приложить пузырь (грелку)</w:t>
      </w:r>
      <w:r w:rsidRPr="002C346F">
        <w:tab/>
        <w:t>с горячей водой, организовать транспортировку в больницу или травмпункт;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7" w:name="bookmark108"/>
      <w:bookmarkStart w:id="68" w:name="bookmark109"/>
      <w:r w:rsidRPr="002C346F">
        <w:rPr>
          <w:b w:val="0"/>
          <w:sz w:val="24"/>
          <w:szCs w:val="24"/>
        </w:rPr>
        <w:t>Как оказать первую помощь пострадавшему при ожоге отдельных участков тела кислотой?</w:t>
      </w:r>
      <w:bookmarkEnd w:id="67"/>
      <w:bookmarkEnd w:id="68"/>
    </w:p>
    <w:p w:rsidR="00A92740" w:rsidRPr="002C346F" w:rsidRDefault="00A92740" w:rsidP="00344A8B">
      <w:pPr>
        <w:pStyle w:val="af0"/>
        <w:numPr>
          <w:ilvl w:val="0"/>
          <w:numId w:val="6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пораженное место водой, смазать жирным кремом и наложить повязку из чистой ткани;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lastRenderedPageBreak/>
        <w:t>2. обработать пораженное место 1-2% раствором борной, лимонной или уксусной кислоты, наложить асептическую повязку;</w:t>
      </w:r>
    </w:p>
    <w:p w:rsidR="00A92740" w:rsidRPr="002C346F" w:rsidRDefault="00A92740" w:rsidP="00344A8B">
      <w:pPr>
        <w:pStyle w:val="af0"/>
        <w:numPr>
          <w:ilvl w:val="0"/>
          <w:numId w:val="5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поврежденный участок 2% раствором столовой соды или мыльным раствором, наложить асептическую повязку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9" w:name="bookmark110"/>
      <w:bookmarkStart w:id="70" w:name="bookmark111"/>
      <w:r w:rsidRPr="002C346F">
        <w:rPr>
          <w:b w:val="0"/>
          <w:sz w:val="24"/>
          <w:szCs w:val="24"/>
        </w:rPr>
        <w:t>В каком положении эвакуируется пострадавший в ДТП с вывихом бедра?</w:t>
      </w:r>
      <w:bookmarkEnd w:id="69"/>
      <w:bookmarkEnd w:id="70"/>
    </w:p>
    <w:p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положении лежа;</w:t>
      </w:r>
    </w:p>
    <w:p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положении сидя;</w:t>
      </w:r>
    </w:p>
    <w:p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свободное положение</w:t>
      </w:r>
    </w:p>
    <w:p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1" w:name="bookmark114"/>
      <w:bookmarkStart w:id="72" w:name="bookmark115"/>
      <w:r w:rsidRPr="002C346F">
        <w:rPr>
          <w:b w:val="0"/>
          <w:sz w:val="24"/>
          <w:szCs w:val="24"/>
        </w:rPr>
        <w:t>9.Что необходимо сделать для освобождения дыхательных путей пострадавшего?</w:t>
      </w:r>
      <w:bookmarkEnd w:id="71"/>
      <w:bookmarkEnd w:id="72"/>
    </w:p>
    <w:p w:rsidR="00A92740" w:rsidRPr="002C346F" w:rsidRDefault="00A92740" w:rsidP="00344A8B">
      <w:pPr>
        <w:pStyle w:val="af0"/>
        <w:numPr>
          <w:ilvl w:val="0"/>
          <w:numId w:val="6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поднять повыше голову;</w:t>
      </w:r>
    </w:p>
    <w:p w:rsidR="00A92740" w:rsidRPr="002C346F" w:rsidRDefault="00A92740" w:rsidP="00344A8B">
      <w:pPr>
        <w:pStyle w:val="af0"/>
        <w:numPr>
          <w:ilvl w:val="0"/>
          <w:numId w:val="6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подложить под плечи что-нибудь и максимально запрокинуть голову;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3.открыть рот пострадавшему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3" w:name="bookmark116"/>
      <w:bookmarkStart w:id="74" w:name="bookmark117"/>
      <w:r w:rsidRPr="002C346F">
        <w:rPr>
          <w:b w:val="0"/>
          <w:sz w:val="24"/>
          <w:szCs w:val="24"/>
        </w:rPr>
        <w:t>Как транспортировать пострадавшего с проникающим ранением грудной клетки?</w:t>
      </w:r>
      <w:bookmarkEnd w:id="73"/>
      <w:bookmarkEnd w:id="74"/>
    </w:p>
    <w:p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животе;</w:t>
      </w:r>
    </w:p>
    <w:p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спине;</w:t>
      </w:r>
    </w:p>
    <w:p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спине с приподнятой верхней частью туловища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5" w:name="bookmark118"/>
      <w:bookmarkStart w:id="76" w:name="bookmark119"/>
      <w:r w:rsidRPr="002C346F">
        <w:rPr>
          <w:b w:val="0"/>
          <w:sz w:val="24"/>
          <w:szCs w:val="24"/>
        </w:rPr>
        <w:t>Как оказать первую медицинскую помощь(ПМП) пострадавшему при переломе костей таза?</w:t>
      </w:r>
      <w:bookmarkEnd w:id="75"/>
      <w:bookmarkEnd w:id="76"/>
    </w:p>
    <w:p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придать пострадавшему полусидящее положение, наложить тугую повязку;</w:t>
      </w:r>
    </w:p>
    <w:p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ровную поверхность, согнуть и развести коленные суставы и подложить под них валик из одежды;</w:t>
      </w:r>
    </w:p>
    <w:p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 на жесткую поверхность, к месту повреждения приложить грелку или пузырь со льдом или холодной водой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7" w:name="bookmark120"/>
      <w:bookmarkStart w:id="78" w:name="bookmark121"/>
      <w:r w:rsidRPr="002C346F">
        <w:rPr>
          <w:b w:val="0"/>
          <w:sz w:val="24"/>
          <w:szCs w:val="24"/>
        </w:rPr>
        <w:t>Какие приемы ПМП применяются при внутреннем кровоизлиянии или подозрении на него?</w:t>
      </w:r>
      <w:bookmarkEnd w:id="77"/>
      <w:bookmarkEnd w:id="78"/>
    </w:p>
    <w:p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наложить на поврежденную поверхность грелку со льдом или прохладную повязку, обеспечить покой;</w:t>
      </w:r>
    </w:p>
    <w:p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холодной воды;</w:t>
      </w:r>
    </w:p>
    <w:p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горячего чаю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9" w:name="bookmark122"/>
      <w:bookmarkStart w:id="80" w:name="bookmark123"/>
      <w:r w:rsidRPr="002C346F">
        <w:rPr>
          <w:b w:val="0"/>
          <w:sz w:val="24"/>
          <w:szCs w:val="24"/>
        </w:rPr>
        <w:t>Назовите основные правила оказания ПМП при сотрясении мозга?</w:t>
      </w:r>
      <w:bookmarkEnd w:id="79"/>
      <w:bookmarkEnd w:id="80"/>
    </w:p>
    <w:p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спину, подложить под голову валик и дать теплое питье;</w:t>
      </w:r>
    </w:p>
    <w:p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бок или спину со склоненной на бок головой и транспортировать в этом положении в лечебное учреждение;</w:t>
      </w:r>
    </w:p>
    <w:p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 или в положение, полулежа со склоненной набок головой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1" w:name="bookmark124"/>
      <w:bookmarkStart w:id="82" w:name="bookmark125"/>
      <w:r w:rsidRPr="002C346F">
        <w:rPr>
          <w:b w:val="0"/>
          <w:sz w:val="24"/>
          <w:szCs w:val="24"/>
        </w:rPr>
        <w:lastRenderedPageBreak/>
        <w:t>Где проводится надавливание на грудную клетку при закрытом массаже сердца?</w:t>
      </w:r>
      <w:bookmarkEnd w:id="81"/>
      <w:bookmarkEnd w:id="82"/>
    </w:p>
    <w:p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слева от грудины;</w:t>
      </w:r>
    </w:p>
    <w:p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справа от грудины;</w:t>
      </w:r>
    </w:p>
    <w:p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 нижнюю треть грудины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3" w:name="bookmark126"/>
      <w:bookmarkStart w:id="84" w:name="bookmark127"/>
      <w:r w:rsidRPr="002C346F">
        <w:rPr>
          <w:b w:val="0"/>
          <w:sz w:val="24"/>
          <w:szCs w:val="24"/>
        </w:rPr>
        <w:t>Какой должна быть транспортная шина?</w:t>
      </w:r>
      <w:bookmarkEnd w:id="83"/>
      <w:bookmarkEnd w:id="84"/>
    </w:p>
    <w:p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только места перелома и обездвиживания ближайшего сустава;</w:t>
      </w:r>
    </w:p>
    <w:p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места перелома и обездвиживания ближайшего сустава;</w:t>
      </w:r>
    </w:p>
    <w:p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места перелома и обездвиживания двух смежных суставов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5" w:name="bookmark128"/>
      <w:bookmarkStart w:id="86" w:name="bookmark129"/>
      <w:r w:rsidRPr="002C346F">
        <w:rPr>
          <w:b w:val="0"/>
          <w:sz w:val="24"/>
          <w:szCs w:val="24"/>
        </w:rPr>
        <w:t>Как оказать ПМП при открытом переломе?</w:t>
      </w:r>
      <w:bookmarkEnd w:id="85"/>
      <w:bookmarkEnd w:id="86"/>
    </w:p>
    <w:p w:rsidR="00A92740" w:rsidRPr="002C346F" w:rsidRDefault="00A92740" w:rsidP="00344A8B">
      <w:pPr>
        <w:pStyle w:val="af0"/>
        <w:numPr>
          <w:ilvl w:val="0"/>
          <w:numId w:val="72"/>
        </w:numPr>
        <w:tabs>
          <w:tab w:val="left" w:pos="900"/>
          <w:tab w:val="left" w:pos="10757"/>
        </w:tabs>
        <w:autoSpaceDE/>
        <w:autoSpaceDN/>
        <w:spacing w:line="360" w:lineRule="auto"/>
        <w:ind w:firstLine="567"/>
        <w:jc w:val="both"/>
      </w:pPr>
      <w:r w:rsidRPr="002C346F">
        <w:t>концы сломанных костей совместить, наложить стерильную повязку на</w:t>
      </w:r>
      <w:r w:rsidRPr="002C346F">
        <w:tab/>
        <w:t>рану,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осуществить иммобилизацию конечности;</w:t>
      </w:r>
    </w:p>
    <w:p w:rsidR="00A92740" w:rsidRPr="002C346F" w:rsidRDefault="00A92740" w:rsidP="00344A8B">
      <w:pPr>
        <w:pStyle w:val="af0"/>
        <w:numPr>
          <w:ilvl w:val="0"/>
          <w:numId w:val="7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погрузить обнаруженные костные отломки в рану, наложить стерильную повязку на рану и пузырь со льдом, дать обезболивающее средство и обеспечить покой;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3.осуществить правильную иммобилизацию конечности, наложить на рану стерильную повязку, дать обезболивающее средство и организовать транспортировку пострадавшего в лечебное учреждение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7" w:name="bookmark130"/>
      <w:bookmarkStart w:id="88" w:name="bookmark131"/>
      <w:r w:rsidRPr="002C346F">
        <w:rPr>
          <w:b w:val="0"/>
          <w:sz w:val="24"/>
          <w:szCs w:val="24"/>
        </w:rPr>
        <w:t>В каком положении должен находиться пострадавший при транспортировке с переломом позвоночника?</w:t>
      </w:r>
      <w:bookmarkEnd w:id="87"/>
      <w:bookmarkEnd w:id="88"/>
    </w:p>
    <w:p w:rsidR="00A92740" w:rsidRPr="00945572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  <w:rPr>
          <w:spacing w:val="-8"/>
        </w:rPr>
      </w:pPr>
      <w:r w:rsidRPr="00945572">
        <w:rPr>
          <w:spacing w:val="-8"/>
        </w:rPr>
        <w:t>пострадавший должен быть уложен на жесткий щит, в положении на животе или на спине;</w:t>
      </w:r>
    </w:p>
    <w:p w:rsidR="00A92740" w:rsidRPr="002C346F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пострадавший должен быть уложен на жесткий щит, в положении на животе с приподнятым головным концом;</w:t>
      </w:r>
    </w:p>
    <w:p w:rsidR="00A92740" w:rsidRPr="002C346F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пострадавший должен быть уложен на жесткий щит, в положении на животе с опущенным головным концом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9" w:name="bookmark132"/>
      <w:bookmarkStart w:id="90" w:name="bookmark133"/>
      <w:r w:rsidRPr="002C346F">
        <w:rPr>
          <w:b w:val="0"/>
          <w:sz w:val="24"/>
          <w:szCs w:val="24"/>
        </w:rPr>
        <w:t>В каких случаях применяется активированный уголь?</w:t>
      </w:r>
      <w:bookmarkEnd w:id="89"/>
      <w:bookmarkEnd w:id="90"/>
    </w:p>
    <w:p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болях в животе;</w:t>
      </w:r>
    </w:p>
    <w:p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высокой температуре;</w:t>
      </w:r>
    </w:p>
    <w:p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отравлении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1" w:name="bookmark134"/>
      <w:bookmarkStart w:id="92" w:name="bookmark135"/>
      <w:r w:rsidRPr="002C346F">
        <w:rPr>
          <w:b w:val="0"/>
          <w:sz w:val="24"/>
          <w:szCs w:val="24"/>
        </w:rPr>
        <w:t>Признаки отравления угарным газом?</w:t>
      </w:r>
      <w:bookmarkEnd w:id="91"/>
      <w:bookmarkEnd w:id="92"/>
    </w:p>
    <w:p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слабость, тошнота, рвота, головокружение, покраснение кожных покровов;</w:t>
      </w:r>
    </w:p>
    <w:p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слабость, головокружение, побледнение кожных покровов;</w:t>
      </w:r>
    </w:p>
    <w:p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головная боль, повышение температуры тела, боли в животе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3" w:name="bookmark136"/>
      <w:bookmarkStart w:id="94" w:name="bookmark137"/>
      <w:r w:rsidRPr="002C346F">
        <w:rPr>
          <w:b w:val="0"/>
          <w:sz w:val="24"/>
          <w:szCs w:val="24"/>
        </w:rPr>
        <w:t>Как оказать помощь при ожоге кипятком?</w:t>
      </w:r>
      <w:bookmarkEnd w:id="93"/>
      <w:bookmarkEnd w:id="94"/>
    </w:p>
    <w:p w:rsidR="00A92740" w:rsidRPr="002C346F" w:rsidRDefault="00A92740" w:rsidP="00344A8B">
      <w:pPr>
        <w:pStyle w:val="af0"/>
        <w:numPr>
          <w:ilvl w:val="0"/>
          <w:numId w:val="7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смазать обожженный участок мазью или лосьоном, наложить стерильную повязку;</w:t>
      </w:r>
    </w:p>
    <w:p w:rsidR="00A92740" w:rsidRPr="002C346F" w:rsidRDefault="00A92740" w:rsidP="00344A8B">
      <w:pPr>
        <w:pStyle w:val="af0"/>
        <w:numPr>
          <w:ilvl w:val="0"/>
          <w:numId w:val="7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промыть обожженный участок холодной водой, наложить стерильную повязку, дать обезболивающее; 3.обожженную поверхность присыпать пищевой содой, наложить стерильную повязку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5" w:name="bookmark138"/>
      <w:bookmarkStart w:id="96" w:name="bookmark139"/>
      <w:r w:rsidRPr="002C346F">
        <w:rPr>
          <w:b w:val="0"/>
          <w:sz w:val="24"/>
          <w:szCs w:val="24"/>
        </w:rPr>
        <w:t>Кровотечение – это:</w:t>
      </w:r>
      <w:bookmarkEnd w:id="95"/>
      <w:bookmarkEnd w:id="96"/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1.быстрое выделение крови из органов;</w:t>
      </w:r>
    </w:p>
    <w:p w:rsidR="00A92740" w:rsidRPr="002C346F" w:rsidRDefault="00A92740" w:rsidP="00344A8B">
      <w:pPr>
        <w:pStyle w:val="af0"/>
        <w:numPr>
          <w:ilvl w:val="0"/>
          <w:numId w:val="6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истечение крови из кровеносных сосудов при нарушении целостности их стенок;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З.выход крови наружу из повреждённых органов.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7" w:name="bookmark140"/>
      <w:bookmarkStart w:id="98" w:name="bookmark141"/>
      <w:r w:rsidRPr="002C346F">
        <w:rPr>
          <w:b w:val="0"/>
          <w:sz w:val="24"/>
          <w:szCs w:val="24"/>
        </w:rPr>
        <w:t>Кровотечения бывают следующих видов:</w:t>
      </w:r>
      <w:bookmarkEnd w:id="97"/>
      <w:bookmarkEnd w:id="98"/>
    </w:p>
    <w:p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венозное, артериальное, капиллярное, паренхиматозное, смешанное;</w:t>
      </w:r>
    </w:p>
    <w:p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венозное, артериальное, легочное, носовое;</w:t>
      </w:r>
    </w:p>
    <w:p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поверхностное, глубокое, смешанное.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9" w:name="bookmark142"/>
      <w:bookmarkStart w:id="100" w:name="bookmark143"/>
      <w:r w:rsidRPr="002C346F">
        <w:rPr>
          <w:b w:val="0"/>
          <w:sz w:val="24"/>
          <w:szCs w:val="24"/>
        </w:rPr>
        <w:t>Из приведённых примеров выберите те, которые характеризуют венозное кровотечение:</w:t>
      </w:r>
      <w:bookmarkEnd w:id="99"/>
      <w:bookmarkEnd w:id="100"/>
    </w:p>
    <w:p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алого цвета, вытекает из раны пульсирующей струёй;</w:t>
      </w:r>
    </w:p>
    <w:p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сочится по всей поверхности раны и её трудно остановить;</w:t>
      </w:r>
    </w:p>
    <w:p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имеет тёмный цвет, не пульсирует, вытекает из раны спокойно, непрерывно.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1" w:name="bookmark144"/>
      <w:bookmarkStart w:id="102" w:name="bookmark145"/>
      <w:r w:rsidRPr="002C346F">
        <w:rPr>
          <w:b w:val="0"/>
          <w:sz w:val="24"/>
          <w:szCs w:val="24"/>
        </w:rPr>
        <w:t>Временную остановку кровотечения можно осуществить несколькими способами. Выберите из приведённых ответов правильные:</w:t>
      </w:r>
      <w:bookmarkEnd w:id="101"/>
      <w:bookmarkEnd w:id="102"/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</w:pPr>
      <w:r w:rsidRPr="002C346F">
        <w:t>пальцевым прижатием артериального сосуда ниже места ранения;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наложением асептической повязки на место кровотечения;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наложением жгута на 3 – 5 см выше раны;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пальцевым прижатием артериального сосуда выше раны;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максимальным разгибанием конечности;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наложением давящей повязки на место кровотечения;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наложением жгута на 3 – 5 см ниже раны;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максимальным сгибанием конечности;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49"/>
          <w:tab w:val="left" w:pos="900"/>
        </w:tabs>
        <w:autoSpaceDE/>
        <w:autoSpaceDN/>
        <w:spacing w:line="360" w:lineRule="auto"/>
        <w:ind w:firstLine="567"/>
      </w:pPr>
      <w:r w:rsidRPr="002C346F">
        <w:t>возвышенным (несколько выше грудной полости) положением повреждённой конечности;</w:t>
      </w:r>
    </w:p>
    <w:p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47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минимальным сгибанием конечности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Артериальное кровотечение из сосудов верхних и нижних конечностей останавливают в два этапа:</w:t>
      </w:r>
    </w:p>
    <w:p w:rsidR="00A92740" w:rsidRPr="002C346F" w:rsidRDefault="00A92740" w:rsidP="00344A8B">
      <w:pPr>
        <w:pStyle w:val="af0"/>
        <w:numPr>
          <w:ilvl w:val="0"/>
          <w:numId w:val="8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прижимают артерию выше места повреждения к кости, а затем накладывают стандартный или импровизированный жгут;</w:t>
      </w:r>
    </w:p>
    <w:p w:rsidR="00A92740" w:rsidRPr="002C346F" w:rsidRDefault="00A92740" w:rsidP="00344A8B">
      <w:pPr>
        <w:pStyle w:val="af0"/>
        <w:numPr>
          <w:ilvl w:val="0"/>
          <w:numId w:val="8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прижимают артерию чуть ниже места повреждения, после остановки кровотечения накладывают давящую повязку.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lastRenderedPageBreak/>
        <w:t>Какой метод можно использовать для остановки кровотечения из сосудов кисти или предплечья? Выберите правильный вариант ответа:</w:t>
      </w:r>
    </w:p>
    <w:p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максимально отвести плечи пострадавшего назад и зафиксировать их за спиной широким бинтом;</w:t>
      </w:r>
    </w:p>
    <w:p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поместить в локтевой сустав валик из скатанной материи, согнуть в локтевом суставе и зафиксировать предплечье к плечу;</w:t>
      </w:r>
    </w:p>
    <w:p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согнуть руку в локтевом суставе и зафиксировать предплечье к плечу;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Из приведённых ответов выберите те, которые определяют максимальное время наложения жгута летом и зимой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30 минут;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60 минут;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90 минут;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120 минут;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150 минут.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При внутреннем кровотечении необходимо:</w:t>
      </w:r>
    </w:p>
    <w:p w:rsidR="00A92740" w:rsidRPr="002C346F" w:rsidRDefault="00A92740" w:rsidP="00344A8B">
      <w:pPr>
        <w:pStyle w:val="af0"/>
        <w:numPr>
          <w:ilvl w:val="0"/>
          <w:numId w:val="8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пострадавшему обезболивающее средство, наложить тугую повязку, вызвать «скорую помощь»;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2.осмотреть пострадавшего, наложить тугую повязку, на повреждённое место наложить холод, вызвать «скорую помощь»;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3.осмотреть пострадавшего и обеспечить ему абсолютный покой, провести непосредственное прижатие области кровотечения, наложить холод, вызвать «скорую помощь».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Какую информацию необходимо указать в записке, прикрепляемой к жгуту:</w:t>
      </w:r>
    </w:p>
    <w:p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фамилию, имя, отчество пострадавшего, вид ранения;</w:t>
      </w:r>
    </w:p>
    <w:p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дату и точное время (часы и минуты) наложения жгута;</w:t>
      </w:r>
    </w:p>
    <w:p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фамилию, имя, отчество пострадавшего, время наложения жгута, фамилию, имя, отчество наложившего жгут.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 правильно оказать помощь при глубоком и обширном ранении? Выберите из предлагаемых вариантов ваши дальнейшие действия и определите их очерёдность:</w:t>
      </w:r>
    </w:p>
    <w:p w:rsidR="00A92740" w:rsidRPr="002C346F" w:rsidRDefault="00A92740" w:rsidP="00344A8B">
      <w:pPr>
        <w:pStyle w:val="af0"/>
        <w:numPr>
          <w:ilvl w:val="0"/>
          <w:numId w:val="8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успокаивающее средство пострадавшему;</w:t>
      </w:r>
    </w:p>
    <w:p w:rsidR="00A92740" w:rsidRPr="002C346F" w:rsidRDefault="00A92740" w:rsidP="00344A8B">
      <w:pPr>
        <w:pStyle w:val="af0"/>
        <w:numPr>
          <w:ilvl w:val="0"/>
          <w:numId w:val="8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продезинфицировать рану;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3.обеспечить неподвижность повреждённой части тела;</w:t>
      </w:r>
    </w:p>
    <w:p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измерить температуру;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5.остановить кровотечение;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наложить стерильную повязку;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доставить пострадавшего в травматологический пункт;</w:t>
      </w:r>
    </w:p>
    <w:p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перед отправкой в травматологический пункт дать пострадавшему обезболивающее средство.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Найдите ошибку, допущенную при перечислении назначения повязки:</w:t>
      </w:r>
    </w:p>
    <w:p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закрывает рану;</w:t>
      </w:r>
    </w:p>
    <w:p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предохраняет рану от загрязнения;</w:t>
      </w:r>
    </w:p>
    <w:p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предохраняет рану от воздействия воздушной среды;</w:t>
      </w:r>
    </w:p>
    <w:p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уменьшает боль.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Совокупность простых, целесообразных мер по охране здоровья и жизни пострадавшего от травмы или внезапно заболевшего человека называется:</w:t>
      </w:r>
    </w:p>
    <w:p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первая помощь;</w:t>
      </w:r>
    </w:p>
    <w:p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признаки жизни;</w:t>
      </w:r>
    </w:p>
    <w:p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принцип первой помощи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Нарушение целостности функций ткани и органов в результате воздействия факторов внешней среды называется:</w:t>
      </w:r>
    </w:p>
    <w:p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перелом;</w:t>
      </w:r>
    </w:p>
    <w:p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травма;</w:t>
      </w:r>
    </w:p>
    <w:p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кровотечение</w:t>
      </w:r>
    </w:p>
    <w:p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Можно ли удалять из раны сгустки крови, остатки одежды и т.п.</w:t>
      </w:r>
    </w:p>
    <w:p w:rsidR="00A92740" w:rsidRPr="002C346F" w:rsidRDefault="00A92740" w:rsidP="00344A8B">
      <w:pPr>
        <w:pStyle w:val="af0"/>
        <w:numPr>
          <w:ilvl w:val="0"/>
          <w:numId w:val="8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нет;</w:t>
      </w:r>
    </w:p>
    <w:p w:rsidR="00A92740" w:rsidRPr="002C346F" w:rsidRDefault="00A92740" w:rsidP="00344A8B">
      <w:pPr>
        <w:pStyle w:val="af0"/>
        <w:numPr>
          <w:ilvl w:val="0"/>
          <w:numId w:val="8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да</w:t>
      </w:r>
    </w:p>
    <w:p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3" w:name="bookmark146"/>
      <w:bookmarkStart w:id="104" w:name="bookmark147"/>
      <w:r w:rsidRPr="002C346F">
        <w:rPr>
          <w:b w:val="0"/>
          <w:sz w:val="24"/>
          <w:szCs w:val="24"/>
        </w:rPr>
        <w:t>Пострадавшим с проникающими ранениями грудной и особенно брюшной полости можно или нельзя давать пить?</w:t>
      </w:r>
      <w:bookmarkEnd w:id="103"/>
      <w:bookmarkEnd w:id="104"/>
    </w:p>
    <w:p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можно;</w:t>
      </w:r>
    </w:p>
    <w:p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нельзя</w:t>
      </w:r>
    </w:p>
    <w:p w:rsidR="00A92740" w:rsidRPr="00945572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pacing w:val="-4"/>
          <w:sz w:val="24"/>
          <w:szCs w:val="24"/>
        </w:rPr>
      </w:pPr>
      <w:bookmarkStart w:id="105" w:name="bookmark148"/>
      <w:bookmarkStart w:id="106" w:name="bookmark149"/>
      <w:r w:rsidRPr="00945572">
        <w:rPr>
          <w:b w:val="0"/>
          <w:spacing w:val="-4"/>
          <w:sz w:val="24"/>
          <w:szCs w:val="24"/>
        </w:rPr>
        <w:t>38.Что является главным при оказании первой помощи при действии электрического тока?</w:t>
      </w:r>
      <w:bookmarkEnd w:id="105"/>
      <w:bookmarkEnd w:id="106"/>
    </w:p>
    <w:p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успокоить пострадавшего;</w:t>
      </w:r>
    </w:p>
    <w:p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сделать вентиляцию легких;</w:t>
      </w:r>
    </w:p>
    <w:p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сделать непрямой массаж сердца;</w:t>
      </w:r>
    </w:p>
    <w:p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прекратить действие электрического тока</w:t>
      </w:r>
    </w:p>
    <w:p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7" w:name="bookmark150"/>
      <w:bookmarkStart w:id="108" w:name="bookmark151"/>
      <w:r w:rsidRPr="002C346F">
        <w:rPr>
          <w:b w:val="0"/>
          <w:sz w:val="24"/>
          <w:szCs w:val="24"/>
        </w:rPr>
        <w:t>Повреждение, вызываемое термическим воздействием называется:</w:t>
      </w:r>
      <w:bookmarkEnd w:id="107"/>
      <w:bookmarkEnd w:id="108"/>
    </w:p>
    <w:p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перелом;</w:t>
      </w:r>
    </w:p>
    <w:p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кровотечение;</w:t>
      </w:r>
    </w:p>
    <w:p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травма;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4.ожог</w:t>
      </w:r>
    </w:p>
    <w:p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9" w:name="bookmark152"/>
      <w:bookmarkStart w:id="110" w:name="bookmark153"/>
      <w:r w:rsidRPr="002C346F">
        <w:rPr>
          <w:b w:val="0"/>
          <w:sz w:val="24"/>
          <w:szCs w:val="24"/>
        </w:rPr>
        <w:lastRenderedPageBreak/>
        <w:t>Возникает от воздействия на тело концентрированных кислот и щелочей, фосфора и некоторых тяжелых металлов:</w:t>
      </w:r>
      <w:bookmarkEnd w:id="109"/>
      <w:bookmarkEnd w:id="110"/>
    </w:p>
    <w:p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травма</w:t>
      </w:r>
    </w:p>
    <w:p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1" w:name="bookmark154"/>
      <w:bookmarkStart w:id="112" w:name="bookmark155"/>
      <w:r w:rsidRPr="002C346F">
        <w:rPr>
          <w:b w:val="0"/>
          <w:sz w:val="24"/>
          <w:szCs w:val="24"/>
        </w:rPr>
        <w:t>У каких людей наиболее высок риск развития теплового удара?</w:t>
      </w:r>
      <w:bookmarkEnd w:id="111"/>
      <w:bookmarkEnd w:id="112"/>
    </w:p>
    <w:p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у людей, имеющих низкий иммунитет;</w:t>
      </w:r>
    </w:p>
    <w:p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детей, пожилых людей, беременных женщин, людей имеющих генетическую предрасположенность</w:t>
      </w:r>
    </w:p>
    <w:p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у человека, испытывающего голод</w:t>
      </w:r>
    </w:p>
    <w:p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3" w:name="bookmark156"/>
      <w:bookmarkStart w:id="114" w:name="bookmark157"/>
      <w:r w:rsidRPr="002C346F">
        <w:rPr>
          <w:b w:val="0"/>
          <w:sz w:val="24"/>
          <w:szCs w:val="24"/>
        </w:rPr>
        <w:t>В результате теплового удара может развиться:</w:t>
      </w:r>
      <w:bookmarkEnd w:id="113"/>
      <w:bookmarkEnd w:id="114"/>
    </w:p>
    <w:p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кровотечение</w:t>
      </w:r>
    </w:p>
    <w:p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5" w:name="bookmark158"/>
      <w:bookmarkStart w:id="116" w:name="bookmark159"/>
      <w:r w:rsidRPr="002C346F">
        <w:rPr>
          <w:b w:val="0"/>
          <w:sz w:val="24"/>
          <w:szCs w:val="24"/>
        </w:rPr>
        <w:t>Патологический процесс воздействия токсичных веществ, поступающих в организм человека из внешней среды называется:</w:t>
      </w:r>
      <w:bookmarkEnd w:id="115"/>
      <w:bookmarkEnd w:id="116"/>
    </w:p>
    <w:p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4.отравление;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5.обморок</w:t>
      </w:r>
    </w:p>
    <w:p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7" w:name="bookmark160"/>
      <w:bookmarkStart w:id="118" w:name="bookmark161"/>
      <w:r w:rsidRPr="002C346F">
        <w:rPr>
          <w:b w:val="0"/>
          <w:sz w:val="24"/>
          <w:szCs w:val="24"/>
        </w:rPr>
        <w:t>Состояние, развивающееся вследствие нервного потрясения, испуга, большой кровопотери называется:</w:t>
      </w:r>
      <w:bookmarkEnd w:id="117"/>
      <w:bookmarkEnd w:id="118"/>
    </w:p>
    <w:p w:rsidR="00A92740" w:rsidRPr="002C346F" w:rsidRDefault="00A92740" w:rsidP="0052649E">
      <w:pPr>
        <w:pStyle w:val="af0"/>
        <w:numPr>
          <w:ilvl w:val="0"/>
          <w:numId w:val="98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2 химический ожог;</w:t>
      </w:r>
    </w:p>
    <w:p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4.отравление;</w:t>
      </w:r>
    </w:p>
    <w:p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5.обморок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</w:p>
    <w:p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  <w:r w:rsidRPr="002C346F">
        <w:rPr>
          <w:b/>
        </w:rPr>
        <w:lastRenderedPageBreak/>
        <w:t>РАЗДЕЛ 9. ЭЛЕМЕНТЫ НАЧАЛЬНОЙ ВОЕННОЙ ПОДГОТОВКИ</w:t>
      </w:r>
    </w:p>
    <w:p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</w:p>
    <w:p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  <w:r w:rsidRPr="002C346F">
        <w:rPr>
          <w:b/>
        </w:rPr>
        <w:t xml:space="preserve">Тест 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1.ФЛАНГ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по фронту между военнослужащими             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правая (левая) оконечность строя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2.ФРОНТ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  место ведения боевых действий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от первой шеренги военнослужащих, до последней шеренги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сторона строя, в которую военнослужащие обращены лицом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3.ИНТЕРВАЛ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по фронту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между флангами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4.ДИСТАНЦИЯ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установленное Уставом размещение военнослужащих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по фронту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5.ШИРИНА СТРОЯ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А)расстояние по фронту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Б)расстояние от первой шеренги военнослужащих до последней шеренги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между флангами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6.ГЛУБИНА СТРОЯ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от первой до последней шеренги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  между военнослужащими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размещение военнослужащих в затылок один другому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7. УСТАВ ВНУТРЕННЕЙ СЛУЖБЫ определяет: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обязанности и права военнослужащих по поддержанию воинской дисциплины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общие обязанности военнослужащих и взаимоотношения между ними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определяет обязанности и права  должностных  лиц горнизона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8.ДИСЦИПЛИНАРНЫЙ УСТАВ определяет: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правила внутреннего распорядка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сущность воинской дисциплины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обязанности основных должностных лиц гарнизона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9.ВОИНСКИЕ ЗВАНИЯ присваиваются: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военнослужащим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военнослужащим и военнообязанным запаса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военнослужащим, военнообязанным запаса и военнослужащим в отставке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10.ПРЯМОЙ НАЧАЛЬНИК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начальник от командира взвода и выше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начальник от  командира роты и выше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начальник, которому военнослужащие подчинены по службе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11.НЕПОСРЕДСТВЕННЫЙ НАЧАЛЬНИК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ближайший к подчиненному прямой начальник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  командир отделения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начальник, чьи приказы выполняет военнослужащий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12.СУТОЧНЫЙ НАРЯД РОТЫ предназначен: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поддержания внутреннего порядка в подразделении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поддержания внутреннего порядка в подразделении и охраны вооружения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поддержания внутреннего порядка, охраны вооружения, техники и боеприпасов, помещений и имущества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13. ЧАСОВОЙ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вооруженный солдат, охраняющий что-либо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Б)вооруженный  караульный, выполняющий боевую задачу по охране и обороне поста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вооруженный караульный, выполняющий боевую задачу по охране и обороне складов, Боевых Знамен, вооружения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14.ПОСТ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все полученное для охраны и обороны часовому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все то, что находится на охраняемом объекте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все порученное для охраны и обороны часовому, а так же место или участок местности, на котором он выполняет свои обязанности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15.ПРИМЕНЕНИЕ ОРУЖИЯ ЧАСОВЫМ БЕЗ ПРЕДУПРЕЖДЕНИЯ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 случае проникновения кого-либо на охраняемый объект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Б) проникновения с целью  нападения на него или охраняемый объект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 случае явного нападения на него или охраняемый им объект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16.ПРИ ВОЗНИКНОВЕНИИ ПОЖАРА НА ПОСТУ  ЧАСОВОЙ ОБЯЗАН: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сообщить в караульное помещение и приступить к тушению  пожара, продолжая наблюдение за постом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сообщить о пожаре в караульное помещение и продолжать охрану поста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В) сообщить о пожаре в караульное помещение и приступить к тушению пожара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17.ОРИЕНТИРОВАНИЕ НА МЕСТНОСТИ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определение своего  местонахождения относительно сторон горизонта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определение своего местонахождения относительно сторон горизонта и ориентиров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определение своего местонахождения относительно сторон горизонта, ориентиров,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точное выдерживание  указанного направления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18.МАГНИТНЫЙ АЗИМУТ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направление, указываемое магнитной стрелкой компаса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горизонтальный угол, измеряемый по ходу часовой стрелки от северного направления меридиана до направления на предмет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горизонтальный угол, измеряемый против хода часовой стрелки от северного направления  меридиана до направления на предмет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19.ЧТО НЕОБХОДИМО ДЛЯ ДВИЖЕНИЯ ПО АЗИМУТАМ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иметь компас, карту, знать магнитные азимуты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знать магнитные азимуты с каждого пункта движения и расстояния между ними в парах шагов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20.КАЛИБР СТВОЛА АКМ: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А) 7,62 мм.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Б)7,65 мм.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5,45 мм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21.НАЧАЛЬНАЯ СКОРОСТЬ ПУЛИ АКМ: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А)745 м/с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Б)725 м/с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715 м/с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22.ТЕМП СТРЕЛЬБЫ АКМ (выстрелов в минуту):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500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600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700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23..МАССА АКМ (кг):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3,3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Б) 3,4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3,6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24.НАЗНАЧЕНИЕ СТВОЛА АВТОМАТА: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А)для направления полета пули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Б)для производства выстрела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В) для придания пуле вращательного движения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25.ДАВЛЕНИЕ ПОРОХОВЫХ ГАЗОВ ВНУТРИ КАНАЛА СТВОЛА ПРИ ВЫСТРЕЛЕ: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А)1800 кг/см.кв.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Б)2800 кг/см.кв 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В)3800 кгс/см.кв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26.НАЧАЛЬНАЯ СКОРОСТЬ ПУЛИ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А)скорость пули у пульного входа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скорость пули у точки вылета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27. МОТОСТРЕЛКОВОЕ  ОТДЕЛЕНИЕ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А)самостоятельное  воинское   подразделение  Вооруженных Сил РК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низшее тактическое подразделение, организационно входящее в состав мотострелкового взвода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тактическое подразделение среднего звена, организационно входящее в состав мотострелкового взвода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28 .МСО на БМП  В СВЕМ СОСТАВЕ ИМЕЕТ: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К,НО,МВ,П,СГ,ПГ,СС,С.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Б)К,П,СГ,ПГ,СН,СС,С,С.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29. МСО на БТР  В СВОЕМ СОСТАВЕ ИМЕЕТ: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К,НО,МВ,П,СГ,ПГ,СС,С.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К, П, СГ, ПГ, СН, СС, С, С, В.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30. ВООРУЖЕНИЕ ОТДЕЛЕНИЯ на БТР: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РПК, РПГ, АК, СВД, ручные осколочные гранаты,РКГ,БТР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РПК, РПГ, АК, БТР, ручные осколочные гранаты, РКГ.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31. ВИДЫ БОЯ: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наступление, оборона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охват, обход.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32. СОВРЕМЕННЫЙ БОЙ  НАЗЫВАЕТСЯ ОБЩЕВОЙСКОВЫМ,ПОТОМУ,ЧТО: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 нем участвуют  Силы общего  назначения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 нем участвуют  ВМФ, ВВС, ПВО, мобильные силы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мобильные части, ВМФ, ВВС, ПВО, внутренние  и пограничные войска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33. ПОХОДНЫЙ ПОРЯДОК  МОТОСТРЕЛКОВОГО ОТДЕЛЕНИЯ ПРЕДНАЗНАЧЕН: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  для передвижения на марше на машинах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передвижения на марше в пешем порядке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передвижения на марше  в пешем порядке или БМП(БТР) в колонне взвода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34. БОЕВОЙ ПОРЯДОК МСО- это построение отделения: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ведения боя в наступлении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ведения боя в обороне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ведения боя в наступлении и обороне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35. ИНТЕРВАЛ МЕЖДУ СОЛДАТАМИ В РАЗВЕРНУТОЙ ЦЕПИ: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6-8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4-6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10-12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36. БОЕВОЕ ОБЕСПЕЧЕНИЕ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своевременное обеспечение частей вооружением, боеприпасами, техникой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разведка, защита от ОМП, маскировка, охранение, инженерное и химическое обеспечение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37. КАКИМ СПОСОБОМ ВЕДЕТСЯ СТРЕЛЬБА ПО НИЗКОЛЕТЯЩЕЙ ЦЕЛИ, СКОРОСТЬ КОТОРОЙ до 150  м/с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сопроводительный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заградительный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комбинированный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38. ВЕЛИЧИНА УПРЕЖДЕНИЯ ПРИ СТРЕЛЬБЕ ЗАГРАДИТЕЛЬНЫМ СПОСОБОМ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300-400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800-900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1200-1500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39. ВЕЛИЧИНА УПРЕЖДЕНИЯ ПРИ СТРЕЛЬБЕ СОПРОВОДИТЕЛЬНЫМ СПОСОБОМ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60-80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30-40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100-150 метров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40. РАЗМЕРЫ ОДИНОЧНОГО ОКОПА ДЛЯ СТРЕЛЬБЫ ЛЕЖА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длина-200 см., ширина-60 см., глубина-40 см., высота бруствера-30 см., ширина бруствера-70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длина-170 см, ширина-60 см, глубина-30 см, высота бруствера-30 см,ширина бруствера-100 см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41.ОСМОТР МЕСТНОСТИ НАБЛЮДАТЕЛЕМ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ведется справа на лево в сторону противника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ведется  слева на право в сторону противника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ведется справа на лево в сторону противника с самоконтролем каждой зоны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42. НАЗНАЧЕНИЕ ДОЗОРА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разведка местности при отдыхе основных сил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разведка местности при действиях в отрыве от своих основных сил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разведка местности перед линией обороны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43.ОЧАГ  ЯДЕРНОГО  ПОРАЖЕНИЯ – 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территория, подвергшаяся непосредственному воздействию поражающих факторов ядерного взрыва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территория, подвергшаяся частичным и полным разрушениям, массовым пожарам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44.ДОЗА ИЗЛУЧЕНИЯ (ДОЗА РАДИАЦИИ)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количество излучения, полученное человеком при ядерном  взрыве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энергия излучения, поглощенная человеком, предметом при ядерном взрыве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энергия излучения, поглощенная в единице объема  облучаемой  среды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45.ЛУЧЕВАЯ БОЛЕЗНЬ 1-ОЙ СТЕПЕНИ  ВЫЗЫВАЕТСЯ  ДОЗОЙ ИЗЛУЧЕНИЯ: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50-80 р.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100-200 р.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200-250 р.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46.БЕЗОПАСНАЯ ДОЗА ОБЛУЧЕНИЯ: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однократное облучение в течении 4-х  суток до 50 р., многократное – до 100 р. за 10-30 дней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однократное в течении 2-х суток  до 40 р., многократное – до 100 р. за 5-10 дней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47.ОТРАВЛЯЮЩИЕ  ВЕЩЕСТВА  НЕРВНО – ПАРАЛИТИЧЕСКОГО  ДЕЙСТВИЯ: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иприт, зарин, люизит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зарин, зоман, V- газы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V- газы, хлорциан, синильная кислота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48.О.В. КОЖНО-НАРЫВНОГО ДЕЙСТВИЯ: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ипрен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икорит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иприт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49.О.В. ОБЩЕЯДОВИТОГО  ДЕЙСТВИЯ: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синильная кислота, хлорциан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циановая кислота, хлорпикрин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фосген, люизит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50.О.В. УДУШАЮЩЕГО ДЕЙСТВИЯ: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фенол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фетанол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В) фосген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51.ОЧАГ  ХИМИЧЕСКОГО  ПОРАЖЕНИЯ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территория, в пределах которой  произошли массовые поражения людей и сельскохозяйственных  животных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территория, в пределах которой произошли массовые поражения людей, сельскохозяйственных  и  диких животных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52.СПОСОБЫ  ОПОВЕЩЕНИЯ НАСЕЛЕНИЯ О Ч.С.: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сирены, прерывистые гудки предприятий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прерывистые сигналы автомобилей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все выше указанное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53.УСЛЫШАВ ДОМА СИГНАЛ ОБ ОПАСНОСТИ ХИМИЧЕСКОГО ЗАРАЖЕНИЯ В РЕЗУЛЬТАТЕ  ВЫБРОСА (ВЫЛИВА) С.Д.Я.В., СЛЕДУЕТ: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одеть индивидуальные средства защиты, герметизировать жилище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одеть индивидуальные средства защиты  и покинуть  жилище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54.СРЕДСТВА ИНДИВИДУАЛЬНОЙ  ЗАЩИТЫ  ПРЕДНАЗНАЧИНЫ: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защиты от попадания  внутрь организма, на кожные  покровы  и одежду  Р.В., О.В. и  бактериальных  средств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защиты  органов  дыхания, от попадания  на кожные покровы  и  одежду  Р.В., О.В. и  бактериальных   средств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55.ДЛЯ ОПРЕДЕЛЕНИЯ РОСТА ШЛЕМ-МАСКИПРОТИВОГАЗА ГП-5  НЕОБХОДИМО: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измерить голову  по  замкнутой  линии, проходящей  через  затылок, уши, подбородок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измерить голову по  замкнутой линии, проходящую через макушку, щеки и подбородок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56.ИНДИВИДУАЛЬНЫЙ  ПРОТИВОХИМИЧЕСКИЙ  ПАКЕТ  ПРЕДНАЗНАЧЕН: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обеззараживания  радиоактивных веществ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обеззараживания  О.В. в виде аэрозолей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обеззараживания  капельно-жидких О.В.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57.УБЕЖИЩЕ –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специальные сооружения, предназначенные  для защиты  людей от  любых  поражающих факторов О.М.П.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специальные сооружения, предназначенные  для  защиты  людей  от  поражающих  факторов ядерного  и  химического оружия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58.ПРОТИВОРАДИОЦИОННЫЕ  УКРЫТИЯ –  ЭТО: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lastRenderedPageBreak/>
        <w:t>А) защитные  сооружения, предназначенные для  полной  защиты  от поражающих  факторов любого О.М.П.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защитные  сооружения,  предназначенные для  ослабления  поражающих  факторов ядерного взрыва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59.ПРИБОР РАДИАЦИОННОЙ РАЗВЕДКИ ДП-5А  ПРЕДНАЗНАЧЕН: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измерения  дозы  р/активного излучения  на зараженной  местности  по гамма- и  бета – излучениям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  измерения  мощности  дозы излучений  и р/активной  зараженности  предметов  по Г и Б излучению  на  р/активной зараженной местности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60.ПРИБОРЫ ДОЗИМЕТРИЧЕСКОГО  КОНТРОЛЯ  ПРЕДНАЗНАЧЕНЫ: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измерения  дозы  внешнего  облучения  людей  на  зараженной  Р.В. местности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  измерения  дозы  облучения  людей, животных, предметов на зараженной Р.В. местности</w:t>
      </w:r>
    </w:p>
    <w:p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057AB6">
      <w:pPr>
        <w:pStyle w:val="2"/>
        <w:pageBreakBefore/>
        <w:rPr>
          <w:rFonts w:ascii="Times New Roman" w:hAnsi="Times New Roman"/>
          <w:szCs w:val="24"/>
        </w:rPr>
      </w:pPr>
      <w:bookmarkStart w:id="119" w:name="_Toc159244923"/>
      <w:r w:rsidRPr="002C346F">
        <w:rPr>
          <w:rFonts w:ascii="Times New Roman" w:hAnsi="Times New Roman"/>
          <w:szCs w:val="24"/>
        </w:rPr>
        <w:lastRenderedPageBreak/>
        <w:t>2.2. Перечень вопросов и заданий для промежуточной аттестации</w:t>
      </w:r>
      <w:bookmarkEnd w:id="119"/>
      <w:r w:rsidRPr="002C346F">
        <w:rPr>
          <w:rFonts w:ascii="Times New Roman" w:hAnsi="Times New Roman"/>
          <w:szCs w:val="24"/>
        </w:rPr>
        <w:t xml:space="preserve"> </w:t>
      </w:r>
    </w:p>
    <w:p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 w:rsidR="00797455">
        <w:rPr>
          <w:rFonts w:ascii="Times New Roman" w:hAnsi="Times New Roman"/>
          <w:sz w:val="24"/>
          <w:szCs w:val="24"/>
        </w:rPr>
        <w:t>ОУП.07</w:t>
      </w:r>
      <w:r w:rsidRPr="002C346F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</w:t>
      </w:r>
    </w:p>
    <w:p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:rsidR="00A92740" w:rsidRPr="002C346F" w:rsidRDefault="00A92740" w:rsidP="00057AB6">
      <w:pPr>
        <w:pStyle w:val="af0"/>
        <w:spacing w:line="360" w:lineRule="auto"/>
        <w:jc w:val="both"/>
        <w:rPr>
          <w:b/>
          <w:bCs/>
        </w:rPr>
      </w:pP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Итоговый т</w:t>
      </w: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ест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1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части продуктов питания, потеря компаса;</w:t>
      </w:r>
    </w:p>
    <w:p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несвоевременная регистрация туристической группы перед выходом на маршрут;</w:t>
      </w:r>
    </w:p>
    <w:p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ориентировки на местности во время похода, авария транспортных средств в условиях природной среды;</w:t>
      </w:r>
    </w:p>
    <w:p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плохие погодные условия на маршруте движения.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должен принять решение об уходе с места аварии:</w:t>
      </w:r>
    </w:p>
    <w:p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группа не может быть обнаружена спасателями из-за окружающей ее густой растительности, возникла непосредственная угроза жизни людей;</w:t>
      </w:r>
    </w:p>
    <w:p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направление на ближайший населенный пункт и его удаление неизвестны;</w:t>
      </w:r>
    </w:p>
    <w:p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происшествия точно не определено, местность незнакомая и труднопроходимая;</w:t>
      </w:r>
    </w:p>
    <w:p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точно неизвестно местонахождение спасателей, и состояние здоровья людей не позволяет преодолеть расстояние до населенного пункта.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одежда должна быть свободной и надеваться в несколько слоев;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одежда должна быть из синтетических материалов;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одежда должна быть однотонного цвета или из камуфлированного материала;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одежда должна иметь световозвращающие элементы.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Выберите из предложенных вариантов установленные требования к сооружению временного жилища</w:t>
      </w:r>
    </w:p>
    <w:p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место должно находиться на берегу реки или другого водоема на уровне воды;</w:t>
      </w:r>
    </w:p>
    <w:p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на ровной возвышенной продуваемой площадке; возле площадки должен находиться источник воды и достаточно топлива;</w:t>
      </w:r>
    </w:p>
    <w:p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среди сухостоя, который можно использовать для костра;</w:t>
      </w:r>
    </w:p>
    <w:p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недалеко от площадки должна быть дорога или наезженная тропа.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Выберите самый надежный способ обеззараживания воды в полевых условиях: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очистка через фильтр из песка и материи;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очистка через фильтр из песка, ваты и материи;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кипячение воды;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добавление в воду марганцовки.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Где рекомендуется расположиться в салоне общественного транспорта, если в нем нет свободных мест для сидения?</w:t>
      </w:r>
    </w:p>
    <w:p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занять свободное место на передней площадке транспортного средства;</w:t>
      </w:r>
    </w:p>
    <w:p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нужно постараться встать в центре прохода, держась руками за поручень или специальные подвески;</w:t>
      </w:r>
    </w:p>
    <w:p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расположиться на задней площадке транспортного средства;</w:t>
      </w:r>
    </w:p>
    <w:p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имеет значения, где будет находиться пассажир при отсутствии мест для сидения.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 Участник дорожного движения, это:</w:t>
      </w:r>
    </w:p>
    <w:p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это лица,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граждане, передвигающиеся на транспотных средствам и пешем порядке по проезжей части, тротуару и обочине дороги.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Что такое «дорога»?</w:t>
      </w:r>
    </w:p>
    <w:p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проезжая часть, тротуары, обочины;</w:t>
      </w:r>
    </w:p>
    <w:p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полоса земли для движения транспортных средств и пешеходов;</w:t>
      </w:r>
    </w:p>
    <w:p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обустроенная или приспособленная и используемая для движения транспортных средств полоса земли либо поверхность искуственного сооружения;</w:t>
      </w:r>
    </w:p>
    <w:p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полоса земли для движения автомобилей, трамваев, троллейбусов, мотоциклов и мопедов.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Где должны двигаться пешеходы?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1) по тротуарам, велосипедным дорожкам;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2) </w:t>
      </w:r>
      <w:r w:rsidRPr="002C346F">
        <w:rPr>
          <w:rFonts w:ascii="Times New Roman" w:hAnsi="Times New Roman"/>
          <w:sz w:val="24"/>
          <w:szCs w:val="24"/>
          <w:lang w:eastAsia="ru-RU"/>
        </w:rPr>
        <w:t>по тротуарам,или пешеходным дорожкам, а при их отсутствии – по обочинам;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по тротуарам,или пешеходным дорожкам, а при их отсутствии по краю проезжей части;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пешеходы могут двигаться там, где удобно, не мешая транспортным средствам.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Как должны двигаться пешеходы по краю проезжей части загородной дороги?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не имеет значения, как следовать;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должны следовать по ходу движения транспортных средств;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выбирать место движения в зависимости от наличия на проезжей части транспотных средств;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должны идти навстречу движению транспортных средств.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Опасное время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это время значительного повышения риска для личной безопасности. Из приведенных примеров определите наиболее опасное время и место:</w:t>
      </w:r>
    </w:p>
    <w:p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темнота, спускающаяся на центр города, где люди непринужденно прогуливаются и отдыхают;</w:t>
      </w:r>
    </w:p>
    <w:p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сумерки, заставшие человека одного в лесопарке;</w:t>
      </w:r>
    </w:p>
    <w:p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раннее утро в заполненной людьми пригородной электричке;</w:t>
      </w:r>
    </w:p>
    <w:p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вечернее время на остановке общественного транспорта.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12.Как необходимо поступить человеку, если в подъезд вместе с ним заходит незнакомец?</w:t>
      </w:r>
    </w:p>
    <w:p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пропустить незнакомца вперёд, под любым предлогом задержаться у подъезда;</w:t>
      </w:r>
    </w:p>
    <w:p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следует обращать на постороннего человека внимания;</w:t>
      </w:r>
    </w:p>
    <w:p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завязать с незнакомцем беседу и попытаться выяснить, в какую квартиру он следует;</w:t>
      </w:r>
    </w:p>
    <w:p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войдя в подъезд, побежать наверх.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Каким из нижеперечисленных правил рекомендуется воспользоваться при возвращении домой в вечернее время с тренировки или дополнительных занятий?</w:t>
      </w:r>
    </w:p>
    <w:p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пойду кратчайшим путем, пролегающим через дворы;</w:t>
      </w:r>
    </w:p>
    <w:p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буду идти по освещенному тротуару и как можно ближе к краю дороги;</w:t>
      </w:r>
    </w:p>
    <w:p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воспользуюсь попутным транспортом;</w:t>
      </w:r>
    </w:p>
    <w:p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пойду по тропинке, пролегающей через лесопарк.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Девушка заходит в свой подъезд, слышит громкие крики, смех, шум и понимает, что этажом выше на лестничной площадке находится компания молодежи. Выберите из предлагаемых вариантов действий тот, который могли бы посоветовать девушке:</w:t>
      </w:r>
    </w:p>
    <w:p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спокойно подниматься домой, но при этом проявлять осторожность;</w:t>
      </w:r>
    </w:p>
    <w:p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ждать, пока они уйдут;</w:t>
      </w:r>
    </w:p>
    <w:p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дождаться взрослого знакомого человека, входящего в подъезд, и попросить проводить до квартиры, либо позвонить родителям, чтобы встретили;</w:t>
      </w:r>
    </w:p>
    <w:p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дойти до молодежной компании, может среди них окажутся знакомые юноши или девушки, завести с ними непринужденный разговор.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Вам часто приходится пользоваться услугами общественного транспорта. Что не рекомендуется делать при пользовании общественным транспортом?</w:t>
      </w:r>
    </w:p>
    <w:p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 отсутствии мест для сидения стоять в центральном проходе;</w:t>
      </w:r>
    </w:p>
    <w:p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садиться в пустом автобусе (трамвае, троллейбусе, маршрутном такси и т. д.) на сиденье близко к водителю;</w:t>
      </w:r>
    </w:p>
    <w:p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ожидать транспорт на остановке в плохо освещенном месте;</w:t>
      </w:r>
    </w:p>
    <w:p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стоять справа лицом по направлению движения при нахождении на эскалаторе метрополитена.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1.На решение какой главной задачи направлена деятельность человека при вынужденной автономии?</w:t>
      </w:r>
    </w:p>
    <w:p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возвращение к людям и привычной жизни;</w:t>
      </w:r>
    </w:p>
    <w:p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получение новых острых ощущений;</w:t>
      </w:r>
    </w:p>
    <w:p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организацию активного отдыха на природе;</w:t>
      </w:r>
    </w:p>
    <w:p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достижение новых спортивных достижений в ориентировании на местности.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Что запрещается делать при разведении костра?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использовать для разведения костра сухостой;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разводить костер на торфяных болотах;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использовать для разведения костра сухую траву;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оставлять дежурить у костра менее 3-х человек.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Для выбора конечной точки маршрута однодневного турпохода на природу необходимо руководствоваться тремя основными критериями. Среди приведенных ответов найдите ошибку:</w:t>
      </w:r>
    </w:p>
    <w:p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участок местности, выбранный в качестве конечной точки путешествия, должен быть пригодным для большого привала;</w:t>
      </w:r>
    </w:p>
    <w:p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расстояние до выбранной точки на местности должно составлять не более 10 км в одну сторону;</w:t>
      </w:r>
    </w:p>
    <w:p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расчет светлого времени должен быть достаточным для возвращения в исходную точку с резервом не менее одного часа;</w:t>
      </w:r>
    </w:p>
    <w:p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конечная точка путешествия должна быть расположена недалеко от автомобильной дороги.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Передвигаясь по засушливой местности, вы очень хотите пить. У вас полная фляга воды. Как следует поступить?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пить часто, но по одному глотку;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беречь воду и пить по одной чашке в день;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пить только при сильной жажде, промочить рот и выпить один – два глотка;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утолить жажду, выпив половину имеющейся воды.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Во время движения группы в грозу рядом ударила молния, один человек упал. При осмотре вы заметили на его теле обширные красные полосы и явное отсутствие признаков жизни. Каковы ваши действия?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немедленно сделать пострадавшему искусственное дыхание;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закопать его по шею в землю для отвода электрического тока;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растереть спиртом пораженные участки тела;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не трогать пострадавшего, пока он сам не придет в сознание.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включенный фонарь зеленого цвета;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фонарь синего цвета;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предметы со свеетовозвращающими элементами;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электрический фонарь желтого цвета.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 Как пешеходы должны переходить дорогу при отсутствии в зоне видимости перехода или перекрестка?</w:t>
      </w:r>
    </w:p>
    <w:p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когда на дороге нет машин и бегом;</w:t>
      </w:r>
    </w:p>
    <w:p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любым углом к краю проезжей части;</w:t>
      </w:r>
    </w:p>
    <w:p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где дорога хорошо просматривается хотя бы в одну сторону;</w:t>
      </w:r>
    </w:p>
    <w:p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прямым углом к краю проезжей части на участках без разделительной полосы и ограждений там, гед она хорошо просматривается в обе стороны.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Что не запрещается пассажирам?</w:t>
      </w:r>
    </w:p>
    <w:p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отвлекать водителя от управления транспортным средством во время его движения;</w:t>
      </w:r>
    </w:p>
    <w:p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посадка в транспортное средство только после его полной остановки через передние двери;</w:t>
      </w:r>
    </w:p>
    <w:p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открывать двери транспортного средства во время его движения;</w:t>
      </w:r>
    </w:p>
    <w:p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при поездке на грузовом автомобиле с бортовой платформой стоять и сидеть на бортах.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Чем должен быть оборудовании велосипед при движении на дорогах в темное время суток?</w:t>
      </w:r>
    </w:p>
    <w:p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белого цвета, сзади – световозвращателем и фонарем красного цвета, а с боковых сторон световозвращателями оранжевого или красного цвета;</w:t>
      </w:r>
    </w:p>
    <w:p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красного цвета, сзади – световозвращателем и фонарем белого цвета, а с боковых сторон световозвращателями оранжевого или красного цвета;</w:t>
      </w:r>
    </w:p>
    <w:p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белого цвета, сзади – световозвращателем красного цвета, а с боковых сторон световозвращателями оранжевого или белого цвета;</w:t>
      </w:r>
    </w:p>
    <w:p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световозвращателем белого цвета, сзади – световозвращателем и фонарем красного цвета, а с боковых сторон световозвращателями оранжевого или красного цвета;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С какой скоростью разрешается движение транспотных средств в населенных пунктах, в жилых зонах и на дворовых территориях?</w:t>
      </w:r>
    </w:p>
    <w:p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40 км/ч, а в жилых зонах и на дворовых территориях не более 30 км/ч;</w:t>
      </w:r>
    </w:p>
    <w:p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50 км/ч, а в жилых зонах и на дворовых территориях не более 10 км/ч;</w:t>
      </w:r>
    </w:p>
    <w:p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50 км/ч, а в жилых зонах и на дворовых территориях не более 15 км/ч;</w:t>
      </w:r>
    </w:p>
    <w:p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60 км/ч, а в жилых зонах и на дворовых территориях не более 20 км/ч.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11. Вы собрались вместе с родителями в торговый гипермаркет для закупки необходимых школьных принадлежностей и других товаров для дома, имея при себе крупную сумму денег. Как вы поступите с денежными средствами?</w:t>
      </w:r>
    </w:p>
    <w:p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все купюры положите в один наружный карман папиной куртки;</w:t>
      </w:r>
    </w:p>
    <w:p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сложите в один мамин кошелек, кошелек нужно положить в сумочку;</w:t>
      </w:r>
    </w:p>
    <w:p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разложите купюры по разным местам, но не в наружные карманы;</w:t>
      </w:r>
    </w:p>
    <w:p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все купюры положите в один внутренний карман и застегнете его булавкой.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 Вы заметили, что напротив вашего дома группа подростков громко шумят, совершают хулиганские действия. Как вы намерены поступить из предложенных вариантов ответа?</w:t>
      </w:r>
    </w:p>
    <w:p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выйдете на улицу и постараетесь задержать хулиганов;</w:t>
      </w:r>
    </w:p>
    <w:p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вызовете полицию, до прибытия полиции не станете выходить на улицу и попытаетесь запомнить приметы молодых людей;</w:t>
      </w:r>
    </w:p>
    <w:p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будете просто наблюдать за действиями группы подростков;</w:t>
      </w:r>
    </w:p>
    <w:p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позовете на помощь соседей, вместе с ними выйдете на улицу и постараетесь пресечь действия хулиганов.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Вы пришли домой и заметили, что входная дверь распахнута, замок на входной двери сломан. На ваш вопрос «Есть кто дома?» ответа нет. Как вы поступите?</w:t>
      </w:r>
    </w:p>
    <w:p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войдёте в квартиру, осмотрите все комнаты и позвоните родителям;</w:t>
      </w:r>
    </w:p>
    <w:p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войдете в квартиру, осмотрите ее и установите, какие вещи исчезли, о чем сообщите в полицию;</w:t>
      </w:r>
    </w:p>
    <w:p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будете входить в квартиру, а вызовете полицию по телефону от соседей или по мобильному телефону, попросите соседей побыть вместе с вами;</w:t>
      </w:r>
    </w:p>
    <w:p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войдете в квартиру и сразу позвоните в полицию по телефону «02».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вести себя как обычно, быть ближе к тем, с кем общаешься;</w:t>
      </w:r>
    </w:p>
    <w:p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проявлять излишней тревоги и беспокойства;</w:t>
      </w:r>
    </w:p>
    <w:p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приготовить мобильный телефон;</w:t>
      </w:r>
    </w:p>
    <w:p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заранее наметить пути возможного отхода.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Какое из перечисленных правил по защите жилища относится к информационной безопасности?</w:t>
      </w:r>
    </w:p>
    <w:p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уходя из квартиры, оставляйте включенными радиоприемник, или свет на кухне, уезжая с родителями на дачу, попросите соседей забирать почту из ящика, холодильник оставить включенным;</w:t>
      </w:r>
    </w:p>
    <w:p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врежьте в дверь два замка, глазок и цепочку, уходя, запирайте все окна, форточки, балкон и все замки; не оставляйте ключи в укромных местах;</w:t>
      </w:r>
    </w:p>
    <w:p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в дверь позвонили, посмотрите в глазок; незнакомым не открывать дверь, дверная цепочка позволит вам принять телеграмму или проверить служебное удостоверение пришедшего;</w:t>
      </w:r>
    </w:p>
    <w:p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время отсутствия написать записку, что дома никого нет, указать в ней номер телефона для связи и вставить ее в дверь.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3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части продуктов питания, потеря компаса;</w:t>
      </w:r>
    </w:p>
    <w:p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несвоевременная регистрация туристической группы перед выходом на маршрут;</w:t>
      </w:r>
    </w:p>
    <w:p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ориентировки на местности во время похода, авария транспортных средств в условиях природной среды;</w:t>
      </w:r>
    </w:p>
    <w:p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плохие погодные условия на маршруте движения.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Выберите самый надежный способ обеззараживания воды в полевых условиях: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 1) очистка через фильтр из песка и материи;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очистка через фильтр из песка, ваты и материи;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3)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кипячение воды;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добавление в воду марганцовки.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Что запрещается делать при разведении костра?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) </w:t>
      </w:r>
      <w:r w:rsidRPr="002C346F">
        <w:rPr>
          <w:rFonts w:ascii="Times New Roman" w:hAnsi="Times New Roman"/>
          <w:sz w:val="24"/>
          <w:szCs w:val="24"/>
          <w:lang w:eastAsia="ru-RU"/>
        </w:rPr>
        <w:t>использовать для разведения костра сухостой;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разводить костер на торфяных болотах;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использовать для разведения костра сухую траву;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оставлять дежурить у костра менее 3-х человек.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Участник дорожного движения, это:</w:t>
      </w:r>
    </w:p>
    <w:p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это лица,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граждане, передвигающиеся на транспотных средствам и пешем порядке по проезжей части, тротуару и обочине дороги.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Как должны двигаться пешеходы по краю проезжей части загородной дороги?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не имеет значения, как следовать;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должны следовать по ходу движения транспортных средств;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3) выбирать место движения в зависимости от наличия на проезжей части  транспортных средств;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должны идти навстречу движению транспортных средств.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Как пешеходы должны переходить дорогу при отсутствии в зоне видимости перехода или перекрестка?</w:t>
      </w:r>
    </w:p>
    <w:p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когда на дороге нет машин и бегом;</w:t>
      </w:r>
    </w:p>
    <w:p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любым углом к краю проезжей части;</w:t>
      </w:r>
    </w:p>
    <w:p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где дорога хорошо просматривается хотя бы в одну сторону;</w:t>
      </w:r>
    </w:p>
    <w:p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под прямым углом к краю проезжей части на участках без разделительной полосы и ограждений там, гед она хорошо просматривается в обе стороны.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 Если Вы обнаружили подозрительный предмет в общественном транспорте – не оставляйте этот факт без внимания! Что надлежит предпринять в данном случае?</w:t>
      </w:r>
    </w:p>
    <w:p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опросить людей находящихся рядом, постараться установить принадлежность предмета (сумки и т.д.) или кто мог его оставить. Если хозяин не установлен, немедленно сообщить о находке водителю (машинисту и т.д.);</w:t>
      </w:r>
    </w:p>
    <w:p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обращать внимания на неизвестную сумку или чемодан;</w:t>
      </w:r>
    </w:p>
    <w:p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переложить сумку в более безопасное место в общественном транспорте (например, под сиденье кресла, где нет пассажиров);</w:t>
      </w:r>
    </w:p>
    <w:p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осторожно осмотреть содержимое сумки, может быть там найдутся документы владельца сумки.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Как действовать при захвате автобуса (троллейбуса, трамвая) террористами?</w:t>
      </w:r>
    </w:p>
    <w:p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 не привлекайте к себе их внимание. Осмотрите салон, отметьте места возможного укрытия в случае стрельбы. Успокойтесь, попытайтесь отвлечься от происходящего, читайте, разгадывайте кроссворды; </w:t>
      </w:r>
    </w:p>
    <w:p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спецслужбы предпримут попытку штурма, постарайтесь как можно быстрее покинуть салон и бежать в сторону представителей специальных подразделений;</w:t>
      </w:r>
    </w:p>
    <w:p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после освобождения немедленно покиньте автобус (троллейбус, трамвай), т.к. не исключена возможность предварительного его минирования террористами и взрыва (возгорания);</w:t>
      </w:r>
    </w:p>
    <w:p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снимите ювелирные украшения, не смотрите в глаза террористам, не передвигайтесь по салону и не открывайте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Варианты ответов: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– 1,2,3; 2) – 1,2,4; 3)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– 1,3,4;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Как нужно себя вести, если вы оказались заложником?</w:t>
      </w:r>
    </w:p>
    <w:p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делать что вздумается;</w:t>
      </w:r>
    </w:p>
    <w:p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попытаться убежать;</w:t>
      </w:r>
    </w:p>
    <w:p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сказать террористам, что они пожалеют об этом;</w:t>
      </w:r>
    </w:p>
    <w:p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выполнять требования террористов, не создавать конфликтных ситуаций, сохранять психологическую устойчивость.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Как вы будете действовать при получении сигнала оповещения о радиационной аварии, если вы находитесь в своем доме (квартире)?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 xml:space="preserve"> 1) освободите от продуктов питания холодильник, вынесете скоропортящиеся продукты и мусор, выключите газ, электричество, погасите огонь в печи, и проследуете на сборный эвакуационный пункт;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включите радио и выслушаете сообщение, выключите электричество, наденете средства индивидуальной защиты, вывесите на двери табличку: «В квартире жильцов нет» и проследуете на сборный эвакуационный пункт;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) </w:t>
      </w:r>
      <w:r w:rsidRPr="002C346F">
        <w:rPr>
          <w:rFonts w:ascii="Times New Roman" w:hAnsi="Times New Roman"/>
          <w:sz w:val="24"/>
          <w:szCs w:val="24"/>
          <w:lang w:eastAsia="ru-RU"/>
        </w:rPr>
        <w:t>немедленно закроете окна, двери, вентиляционные отверстия, включите радиоприемник или телевизор, или репродуктор и будете готовы к приему информации о дальнейших действиях;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выключите газ, электричество, возьмете необходимые продукты питания, вещи и документы, наденете средства индивидуальной защиты и проследуете на сборный эвакуационный пункт;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11. Вы находитесь дома один. Вдруг задрожали стекла и люстры, с полок начали падать посуда и книги. Вы срочно:</w:t>
      </w:r>
    </w:p>
    <w:p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позвоните родителям на работу, чтобы предупредить о происшествии и договориться о месте встречи;</w:t>
      </w:r>
    </w:p>
    <w:p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займете место в дверном проеме капитальной стены;</w:t>
      </w:r>
    </w:p>
    <w:p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закроете окна и двери, быстро спуститесь в подвальное помещение;</w:t>
      </w:r>
    </w:p>
    <w:p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подойдете к окну и узнаете у прохожих, что случилось.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 Как следует выходить из зоны лесного пожара?:</w:t>
      </w:r>
    </w:p>
    <w:p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навстречу ветру, используя для этого просеки, дороги;</w:t>
      </w:r>
    </w:p>
    <w:p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перпендикулярно направлению ветра, используя для этого открытые пространства;</w:t>
      </w:r>
    </w:p>
    <w:p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загорелась одежда, то нужно бегом покинуть опасную зону по направлению ветра;</w:t>
      </w:r>
    </w:p>
    <w:p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вы в составе группы, то нужно разделиться и по одному выходить навстречу ветру.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Сирены и прерывистые гудки предприятий и транспортных средств означают сигнал оповещения:</w:t>
      </w:r>
    </w:p>
    <w:p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«Тревога!»;</w:t>
      </w:r>
    </w:p>
    <w:p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«Внимание! Опасность!»;</w:t>
      </w:r>
    </w:p>
    <w:p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«Внимание всем!»;</w:t>
      </w:r>
    </w:p>
    <w:p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«Химическая (радиационная) опасность!»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Кто является начальником гражданской обороны образовательного учреждения?</w:t>
      </w:r>
    </w:p>
    <w:p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специально уполномоченный представитель органов местного самоуправления;</w:t>
      </w:r>
    </w:p>
    <w:p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lastRenderedPageBreak/>
        <w:t>один из заместителей руководителя общеобразовательного учреждения, прошедший специальную подготовку;</w:t>
      </w:r>
    </w:p>
    <w:p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руководитель общеобразовательного учреждения;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преподаватель – организатор основ безопасности жизнедеятельности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Поражающими факторами ядерного взрыва являются:</w:t>
      </w:r>
    </w:p>
    <w:p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ударная волна, световое излучение, проникающая радиация, радиоактивное заражение и электромагнитный импульс;</w:t>
      </w:r>
    </w:p>
    <w:p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избыточное давление в эпицентре ядерного взрыва; облако, зараженное отравляющими веществами и движущееся по направлению ветра; изменение состава атмосферного воздуха;</w:t>
      </w:r>
    </w:p>
    <w:p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резкое понижение температуры окружающей среды; понижение концентрации кислорода в воздухе; самовозгорание веществ и материалов в зоне взрыва; резкое увеличение силы тока в электроприборах и электрооборудовании;</w:t>
      </w:r>
    </w:p>
    <w:p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ударная волна, световое излучение, облако, зараженное отравляющими веществами и движущееся по направлению ветра.</w:t>
      </w:r>
    </w:p>
    <w:p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16. Подумать и описать как ваша специальность</w:t>
      </w:r>
    </w:p>
    <w:p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:rsidR="00A92740" w:rsidRPr="002C346F" w:rsidRDefault="00A92740" w:rsidP="002C346F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:rsidR="00A92740" w:rsidRPr="002C346F" w:rsidRDefault="00A92740" w:rsidP="001E45F7">
      <w:pPr>
        <w:pStyle w:val="10"/>
        <w:rPr>
          <w:rFonts w:ascii="Times New Roman" w:hAnsi="Times New Roman"/>
          <w:szCs w:val="24"/>
        </w:rPr>
      </w:pPr>
      <w:bookmarkStart w:id="120" w:name="_Toc159244924"/>
      <w:r w:rsidRPr="002C346F">
        <w:rPr>
          <w:rFonts w:ascii="Times New Roman" w:hAnsi="Times New Roman"/>
          <w:szCs w:val="24"/>
        </w:rPr>
        <w:lastRenderedPageBreak/>
        <w:t>3. Рекомендуемая литература и иные источники</w:t>
      </w:r>
      <w:bookmarkEnd w:id="120"/>
    </w:p>
    <w:p w:rsidR="00A92740" w:rsidRPr="002C346F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740" w:rsidRPr="002C346F" w:rsidRDefault="00A92740" w:rsidP="006D68B7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Основные источники: </w:t>
      </w:r>
    </w:p>
    <w:p w:rsidR="00A92740" w:rsidRPr="002C346F" w:rsidRDefault="00A92740" w:rsidP="00735EA0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Косолапова Н.В. Основы безопасности жизнедеятельности [Электронный ресурс]: учебник для студ. учреждений сред. проф. образования /Косолапова Н.В., Прокопенко Н.А.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6-е изд.- стер.- Электрон. текстовые данные.- М.: Издательский центр «Академия», 2021.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368 с. Режим доступа: http://www.academia-moscow.ru/catalogue/4831/184468/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ЭБС «Академия»</w:t>
      </w:r>
    </w:p>
    <w:p w:rsidR="00A92740" w:rsidRPr="002C346F" w:rsidRDefault="00A92740" w:rsidP="006D68B7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Архипенко, С. Н. Основы безопасности жизнедеятельности: курс лекций для СПО / С. Н. Архипенко, И. Б. Кабыткина, Е. В. Киреев ; под редакцией Е. В. Киреева.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Москва: Российский государственный университет правосудия, 2022.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326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978-5-93916-904-2.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Текст: электронный // Цифровой образовательный ресурс IPR SMART: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URL: https://www.iprbookshop.ru/126132.html 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</w:t>
      </w:r>
    </w:p>
    <w:p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Безопасность жизнедеятельности. Охрана труда: учеб. пособие / А. В. Фролов, Т. Н. Бакаева; под. общ. ред. А. В. Фролова.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2-е изд., доп. и перераб.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Ростов н/Д.: Феникс, 2008.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750 с.: ил.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(Высшее образование).</w:t>
      </w:r>
    </w:p>
    <w:p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Основы безопасности жизнедеятельности. Государственная система обеспечения безопасности населения: учебное пособие для СПО / А. Н. Приешкина, М. А. Огородников, Е. Ю. Голубь, А. В. Седымов.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Саратов: Профобразование, 2020.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76 c.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ISBN 978-5-4488-0743-5.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Текст: электронный // Электронно-библиотечная система IPR BOOKS: [сайт].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URL: http://www.iprbookshop.ru/92323.html.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Режим доступа: для авторизир. пользователей</w:t>
      </w:r>
    </w:p>
    <w:p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Приешкина, А. Н. Основы безопасности жизнедеятельности. Обеспечение здорового образа жизни и основы медицинских знаний: учебное пособие для СПО / А. Н. Приешкина.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Саратов: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92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978-5-4488-0740-4.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Текст: электронный // Цифровой образовательный ресурс IPR SMART: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URL: https://www.iprbookshop.ru/92324.html.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пользователей. – DOI: https://doi.org/10.23682/92324</w:t>
      </w:r>
    </w:p>
    <w:p w:rsidR="00A92740" w:rsidRPr="002C346F" w:rsidRDefault="00A92740" w:rsidP="006D68B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Интернет-ресурсы:</w:t>
      </w:r>
    </w:p>
    <w:p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mchs. gov. ru (сайт МЧС РФ).</w:t>
      </w:r>
    </w:p>
    <w:p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mvd. ru (сайт МВД РФ).</w:t>
      </w:r>
    </w:p>
    <w:p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mil. ru (сайт Минобороны).</w:t>
      </w:r>
    </w:p>
    <w:p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fsb. ru (сайт ФСБ РФ).</w:t>
      </w:r>
    </w:p>
    <w:p w:rsidR="00A92740" w:rsidRPr="00E3199E" w:rsidRDefault="00A92740" w:rsidP="009167AD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A92740" w:rsidRPr="00E3199E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:rsidR="00A92740" w:rsidRPr="00E3199E" w:rsidRDefault="00A92740" w:rsidP="001E45F7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A92740" w:rsidRPr="00E3199E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2740" w:rsidRPr="00E3199E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92740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740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A92740" w:rsidRPr="00E3199E" w:rsidSect="002C346F">
      <w:type w:val="continuous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40" w:rsidRDefault="00A92740">
      <w:r>
        <w:separator/>
      </w:r>
    </w:p>
  </w:endnote>
  <w:endnote w:type="continuationSeparator" w:id="0">
    <w:p w:rsidR="00A92740" w:rsidRDefault="00A9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740" w:rsidRDefault="00A92740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2740" w:rsidRDefault="00A9274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740" w:rsidRPr="001C4F7D" w:rsidRDefault="00A92740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797455">
      <w:rPr>
        <w:rStyle w:val="aa"/>
        <w:rFonts w:ascii="Times New Roman" w:hAnsi="Times New Roman"/>
        <w:noProof/>
        <w:sz w:val="24"/>
        <w:szCs w:val="24"/>
      </w:rPr>
      <w:t>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:rsidR="00A92740" w:rsidRDefault="00A927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40" w:rsidRDefault="00A92740">
      <w:r>
        <w:separator/>
      </w:r>
    </w:p>
  </w:footnote>
  <w:footnote w:type="continuationSeparator" w:id="0">
    <w:p w:rsidR="00A92740" w:rsidRDefault="00A9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3B51"/>
    <w:multiLevelType w:val="multilevel"/>
    <w:tmpl w:val="FD0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7353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D178F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EC1439"/>
    <w:multiLevelType w:val="multilevel"/>
    <w:tmpl w:val="E8B28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5C44E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5F06F2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60E050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6A75C42"/>
    <w:multiLevelType w:val="multilevel"/>
    <w:tmpl w:val="4F32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94F3BC1"/>
    <w:multiLevelType w:val="multilevel"/>
    <w:tmpl w:val="10BE9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9663288"/>
    <w:multiLevelType w:val="multilevel"/>
    <w:tmpl w:val="9E3E5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9E00C25"/>
    <w:multiLevelType w:val="multilevel"/>
    <w:tmpl w:val="4B648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B0E530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0BC64E73"/>
    <w:multiLevelType w:val="multilevel"/>
    <w:tmpl w:val="8BB04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E88331F"/>
    <w:multiLevelType w:val="multilevel"/>
    <w:tmpl w:val="EBAA8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F2B281A"/>
    <w:multiLevelType w:val="multilevel"/>
    <w:tmpl w:val="462A3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02221A8"/>
    <w:multiLevelType w:val="multilevel"/>
    <w:tmpl w:val="CC4A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A1324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1103B2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23B15A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4827D1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14C46416"/>
    <w:multiLevelType w:val="multilevel"/>
    <w:tmpl w:val="E1EC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528639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18006265"/>
    <w:multiLevelType w:val="multilevel"/>
    <w:tmpl w:val="341EF2B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23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>
    <w:nsid w:val="196D128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1A240C1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1ACA78CE"/>
    <w:multiLevelType w:val="multilevel"/>
    <w:tmpl w:val="B23E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0F571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1B985D2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1BDD36D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1BE55721"/>
    <w:multiLevelType w:val="multilevel"/>
    <w:tmpl w:val="8AEC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E375C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1E5E426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20E6521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250F6AA1"/>
    <w:multiLevelType w:val="multilevel"/>
    <w:tmpl w:val="C1CC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5956F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2643229E"/>
    <w:multiLevelType w:val="multilevel"/>
    <w:tmpl w:val="59A8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65F4CB9"/>
    <w:multiLevelType w:val="multilevel"/>
    <w:tmpl w:val="0A8049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26607593"/>
    <w:multiLevelType w:val="multilevel"/>
    <w:tmpl w:val="B6DCC1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27B32522"/>
    <w:multiLevelType w:val="multilevel"/>
    <w:tmpl w:val="8938CD6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2C241B0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2CD17D34"/>
    <w:multiLevelType w:val="multilevel"/>
    <w:tmpl w:val="2FF65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2F3546A9"/>
    <w:multiLevelType w:val="multilevel"/>
    <w:tmpl w:val="25AC9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2F6C0972"/>
    <w:multiLevelType w:val="multilevel"/>
    <w:tmpl w:val="119C0F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2F7E219C"/>
    <w:multiLevelType w:val="multilevel"/>
    <w:tmpl w:val="54FA8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3245357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331979DC"/>
    <w:multiLevelType w:val="multilevel"/>
    <w:tmpl w:val="680C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0B13E9"/>
    <w:multiLevelType w:val="multilevel"/>
    <w:tmpl w:val="2C5E96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37712FE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3778366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3A871F00"/>
    <w:multiLevelType w:val="multilevel"/>
    <w:tmpl w:val="F9000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>
    <w:nsid w:val="3C59722B"/>
    <w:multiLevelType w:val="multilevel"/>
    <w:tmpl w:val="46F8F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3FB96E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>
    <w:nsid w:val="40391D8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41F21773"/>
    <w:multiLevelType w:val="multilevel"/>
    <w:tmpl w:val="7CAE9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438B69E3"/>
    <w:multiLevelType w:val="multilevel"/>
    <w:tmpl w:val="E95887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4647439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470C6359"/>
    <w:multiLevelType w:val="multilevel"/>
    <w:tmpl w:val="2C66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7781094"/>
    <w:multiLevelType w:val="multilevel"/>
    <w:tmpl w:val="8014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48010325"/>
    <w:multiLevelType w:val="multilevel"/>
    <w:tmpl w:val="A6CA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485A694A"/>
    <w:multiLevelType w:val="multilevel"/>
    <w:tmpl w:val="3370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2">
    <w:nsid w:val="4A75253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3">
    <w:nsid w:val="4AE749BE"/>
    <w:multiLevelType w:val="multilevel"/>
    <w:tmpl w:val="F3EE9660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>
    <w:nsid w:val="4C7616ED"/>
    <w:multiLevelType w:val="multilevel"/>
    <w:tmpl w:val="84CC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C8259A6"/>
    <w:multiLevelType w:val="multilevel"/>
    <w:tmpl w:val="11FAE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4EEA203D"/>
    <w:multiLevelType w:val="multilevel"/>
    <w:tmpl w:val="D7BAA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50227B61"/>
    <w:multiLevelType w:val="multilevel"/>
    <w:tmpl w:val="25F2FD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54EE637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>
    <w:nsid w:val="55172351"/>
    <w:multiLevelType w:val="multilevel"/>
    <w:tmpl w:val="3764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5BC653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>
    <w:nsid w:val="5735535F"/>
    <w:multiLevelType w:val="multilevel"/>
    <w:tmpl w:val="4F9C6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57DD0E7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4">
    <w:nsid w:val="5C5E5788"/>
    <w:multiLevelType w:val="multilevel"/>
    <w:tmpl w:val="89BC9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5CA27033"/>
    <w:multiLevelType w:val="multilevel"/>
    <w:tmpl w:val="2494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5CBC68F6"/>
    <w:multiLevelType w:val="multilevel"/>
    <w:tmpl w:val="EBB2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5D8A30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8">
    <w:nsid w:val="5DCA6B8A"/>
    <w:multiLevelType w:val="multilevel"/>
    <w:tmpl w:val="A6BA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5DCD3A78"/>
    <w:multiLevelType w:val="multilevel"/>
    <w:tmpl w:val="BEA2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E0D5FDA"/>
    <w:multiLevelType w:val="multilevel"/>
    <w:tmpl w:val="DAA0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E535FE6"/>
    <w:multiLevelType w:val="multilevel"/>
    <w:tmpl w:val="6B5E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E7F09D4"/>
    <w:multiLevelType w:val="multilevel"/>
    <w:tmpl w:val="5E3A5B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>
    <w:nsid w:val="5E930048"/>
    <w:multiLevelType w:val="multilevel"/>
    <w:tmpl w:val="DD86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EA0649B"/>
    <w:multiLevelType w:val="multilevel"/>
    <w:tmpl w:val="AFD4C6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>
    <w:nsid w:val="5EBA58C5"/>
    <w:multiLevelType w:val="multilevel"/>
    <w:tmpl w:val="B2226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6">
    <w:nsid w:val="62E827B9"/>
    <w:multiLevelType w:val="multilevel"/>
    <w:tmpl w:val="1F06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3114D17"/>
    <w:multiLevelType w:val="multilevel"/>
    <w:tmpl w:val="5A06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34F16A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9">
    <w:nsid w:val="637C4E26"/>
    <w:multiLevelType w:val="multilevel"/>
    <w:tmpl w:val="A6C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>
    <w:nsid w:val="63EF0D5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1">
    <w:nsid w:val="643B7AC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2">
    <w:nsid w:val="64625E08"/>
    <w:multiLevelType w:val="multilevel"/>
    <w:tmpl w:val="66D0B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>
    <w:nsid w:val="65EB2693"/>
    <w:multiLevelType w:val="multilevel"/>
    <w:tmpl w:val="190C4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6CD16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>
    <w:nsid w:val="6891541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>
    <w:nsid w:val="6925016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7">
    <w:nsid w:val="69744A02"/>
    <w:multiLevelType w:val="multilevel"/>
    <w:tmpl w:val="D9EE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6A546A19"/>
    <w:multiLevelType w:val="multilevel"/>
    <w:tmpl w:val="4964F4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9">
    <w:nsid w:val="6ADF3AED"/>
    <w:multiLevelType w:val="multilevel"/>
    <w:tmpl w:val="5D10C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0">
    <w:nsid w:val="6AF757DD"/>
    <w:multiLevelType w:val="multilevel"/>
    <w:tmpl w:val="283A9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>
    <w:nsid w:val="6B0E5386"/>
    <w:multiLevelType w:val="multilevel"/>
    <w:tmpl w:val="15F6E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2">
    <w:nsid w:val="6CD9189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3">
    <w:nsid w:val="6E1F6EE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4">
    <w:nsid w:val="6F333C3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5">
    <w:nsid w:val="6F4334E2"/>
    <w:multiLevelType w:val="multilevel"/>
    <w:tmpl w:val="E088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>
    <w:nsid w:val="70B05911"/>
    <w:multiLevelType w:val="hybridMultilevel"/>
    <w:tmpl w:val="A420D71A"/>
    <w:lvl w:ilvl="0" w:tplc="E86CFF5A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711A4C85"/>
    <w:multiLevelType w:val="multilevel"/>
    <w:tmpl w:val="7AB60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22E2AD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9">
    <w:nsid w:val="733207B1"/>
    <w:multiLevelType w:val="multilevel"/>
    <w:tmpl w:val="663A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>
    <w:nsid w:val="73F42EB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1">
    <w:nsid w:val="75797FD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2">
    <w:nsid w:val="768E6BD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3">
    <w:nsid w:val="78204878"/>
    <w:multiLevelType w:val="multilevel"/>
    <w:tmpl w:val="B072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8651C5C"/>
    <w:multiLevelType w:val="hybridMultilevel"/>
    <w:tmpl w:val="8174A5A2"/>
    <w:lvl w:ilvl="0" w:tplc="E03CFF72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79A0393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6">
    <w:nsid w:val="79D06672"/>
    <w:multiLevelType w:val="multilevel"/>
    <w:tmpl w:val="2B4A0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>
    <w:nsid w:val="7A3B69F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8">
    <w:nsid w:val="7B4960E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9">
    <w:nsid w:val="7B6236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0">
    <w:nsid w:val="7B9844A5"/>
    <w:multiLevelType w:val="multilevel"/>
    <w:tmpl w:val="790897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1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2">
    <w:nsid w:val="7D6D02D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3">
    <w:nsid w:val="7DD52BC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4">
    <w:nsid w:val="7E16677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5">
    <w:nsid w:val="7F1172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3"/>
  </w:num>
  <w:num w:numId="2">
    <w:abstractNumId w:val="121"/>
  </w:num>
  <w:num w:numId="3">
    <w:abstractNumId w:val="23"/>
  </w:num>
  <w:num w:numId="4">
    <w:abstractNumId w:val="61"/>
  </w:num>
  <w:num w:numId="5">
    <w:abstractNumId w:val="66"/>
  </w:num>
  <w:num w:numId="6">
    <w:abstractNumId w:val="7"/>
  </w:num>
  <w:num w:numId="7">
    <w:abstractNumId w:val="109"/>
  </w:num>
  <w:num w:numId="8">
    <w:abstractNumId w:val="13"/>
  </w:num>
  <w:num w:numId="9">
    <w:abstractNumId w:val="10"/>
  </w:num>
  <w:num w:numId="10">
    <w:abstractNumId w:val="41"/>
  </w:num>
  <w:num w:numId="11">
    <w:abstractNumId w:val="54"/>
  </w:num>
  <w:num w:numId="12">
    <w:abstractNumId w:val="107"/>
  </w:num>
  <w:num w:numId="13">
    <w:abstractNumId w:val="105"/>
  </w:num>
  <w:num w:numId="14">
    <w:abstractNumId w:val="14"/>
  </w:num>
  <w:num w:numId="15">
    <w:abstractNumId w:val="12"/>
  </w:num>
  <w:num w:numId="16">
    <w:abstractNumId w:val="78"/>
  </w:num>
  <w:num w:numId="17">
    <w:abstractNumId w:val="58"/>
  </w:num>
  <w:num w:numId="18">
    <w:abstractNumId w:val="76"/>
  </w:num>
  <w:num w:numId="19">
    <w:abstractNumId w:val="100"/>
  </w:num>
  <w:num w:numId="20">
    <w:abstractNumId w:val="92"/>
  </w:num>
  <w:num w:numId="21">
    <w:abstractNumId w:val="89"/>
  </w:num>
  <w:num w:numId="22">
    <w:abstractNumId w:val="51"/>
  </w:num>
  <w:num w:numId="23">
    <w:abstractNumId w:val="65"/>
  </w:num>
  <w:num w:numId="24">
    <w:abstractNumId w:val="15"/>
  </w:num>
  <w:num w:numId="25">
    <w:abstractNumId w:val="9"/>
  </w:num>
  <w:num w:numId="26">
    <w:abstractNumId w:val="75"/>
  </w:num>
  <w:num w:numId="27">
    <w:abstractNumId w:val="47"/>
  </w:num>
  <w:num w:numId="28">
    <w:abstractNumId w:val="120"/>
  </w:num>
  <w:num w:numId="29">
    <w:abstractNumId w:val="82"/>
  </w:num>
  <w:num w:numId="30">
    <w:abstractNumId w:val="86"/>
  </w:num>
  <w:num w:numId="31">
    <w:abstractNumId w:val="34"/>
  </w:num>
  <w:num w:numId="32">
    <w:abstractNumId w:val="74"/>
  </w:num>
  <w:num w:numId="33">
    <w:abstractNumId w:val="97"/>
  </w:num>
  <w:num w:numId="34">
    <w:abstractNumId w:val="85"/>
  </w:num>
  <w:num w:numId="35">
    <w:abstractNumId w:val="71"/>
  </w:num>
  <w:num w:numId="36">
    <w:abstractNumId w:val="59"/>
  </w:num>
  <w:num w:numId="37">
    <w:abstractNumId w:val="42"/>
  </w:num>
  <w:num w:numId="38">
    <w:abstractNumId w:val="39"/>
  </w:num>
  <w:num w:numId="39">
    <w:abstractNumId w:val="5"/>
  </w:num>
  <w:num w:numId="40">
    <w:abstractNumId w:val="101"/>
  </w:num>
  <w:num w:numId="41">
    <w:abstractNumId w:val="122"/>
  </w:num>
  <w:num w:numId="42">
    <w:abstractNumId w:val="18"/>
  </w:num>
  <w:num w:numId="43">
    <w:abstractNumId w:val="124"/>
  </w:num>
  <w:num w:numId="44">
    <w:abstractNumId w:val="32"/>
  </w:num>
  <w:num w:numId="45">
    <w:abstractNumId w:val="103"/>
  </w:num>
  <w:num w:numId="46">
    <w:abstractNumId w:val="19"/>
  </w:num>
  <w:num w:numId="47">
    <w:abstractNumId w:val="48"/>
  </w:num>
  <w:num w:numId="48">
    <w:abstractNumId w:val="110"/>
  </w:num>
  <w:num w:numId="49">
    <w:abstractNumId w:val="37"/>
  </w:num>
  <w:num w:numId="50">
    <w:abstractNumId w:val="33"/>
  </w:num>
  <w:num w:numId="51">
    <w:abstractNumId w:val="56"/>
  </w:num>
  <w:num w:numId="52">
    <w:abstractNumId w:val="123"/>
  </w:num>
  <w:num w:numId="53">
    <w:abstractNumId w:val="3"/>
  </w:num>
  <w:num w:numId="54">
    <w:abstractNumId w:val="125"/>
  </w:num>
  <w:num w:numId="55">
    <w:abstractNumId w:val="28"/>
  </w:num>
  <w:num w:numId="56">
    <w:abstractNumId w:val="44"/>
  </w:num>
  <w:num w:numId="57">
    <w:abstractNumId w:val="35"/>
  </w:num>
  <w:num w:numId="58">
    <w:abstractNumId w:val="53"/>
  </w:num>
  <w:num w:numId="59">
    <w:abstractNumId w:val="116"/>
  </w:num>
  <w:num w:numId="60">
    <w:abstractNumId w:val="119"/>
  </w:num>
  <w:num w:numId="61">
    <w:abstractNumId w:val="31"/>
  </w:num>
  <w:num w:numId="62">
    <w:abstractNumId w:val="70"/>
  </w:num>
  <w:num w:numId="63">
    <w:abstractNumId w:val="102"/>
  </w:num>
  <w:num w:numId="64">
    <w:abstractNumId w:val="111"/>
  </w:num>
  <w:num w:numId="65">
    <w:abstractNumId w:val="77"/>
  </w:num>
  <w:num w:numId="66">
    <w:abstractNumId w:val="6"/>
  </w:num>
  <w:num w:numId="67">
    <w:abstractNumId w:val="1"/>
  </w:num>
  <w:num w:numId="68">
    <w:abstractNumId w:val="40"/>
  </w:num>
  <w:num w:numId="69">
    <w:abstractNumId w:val="108"/>
  </w:num>
  <w:num w:numId="70">
    <w:abstractNumId w:val="29"/>
  </w:num>
  <w:num w:numId="71">
    <w:abstractNumId w:val="17"/>
  </w:num>
  <w:num w:numId="72">
    <w:abstractNumId w:val="104"/>
  </w:num>
  <w:num w:numId="73">
    <w:abstractNumId w:val="21"/>
  </w:num>
  <w:num w:numId="74">
    <w:abstractNumId w:val="118"/>
  </w:num>
  <w:num w:numId="75">
    <w:abstractNumId w:val="4"/>
  </w:num>
  <w:num w:numId="76">
    <w:abstractNumId w:val="117"/>
  </w:num>
  <w:num w:numId="77">
    <w:abstractNumId w:val="25"/>
  </w:num>
  <w:num w:numId="78">
    <w:abstractNumId w:val="68"/>
  </w:num>
  <w:num w:numId="79">
    <w:abstractNumId w:val="95"/>
  </w:num>
  <w:num w:numId="80">
    <w:abstractNumId w:val="90"/>
  </w:num>
  <w:num w:numId="81">
    <w:abstractNumId w:val="27"/>
  </w:num>
  <w:num w:numId="82">
    <w:abstractNumId w:val="98"/>
  </w:num>
  <w:num w:numId="83">
    <w:abstractNumId w:val="24"/>
  </w:num>
  <w:num w:numId="84">
    <w:abstractNumId w:val="49"/>
  </w:num>
  <w:num w:numId="85">
    <w:abstractNumId w:val="62"/>
  </w:num>
  <w:num w:numId="86">
    <w:abstractNumId w:val="96"/>
  </w:num>
  <w:num w:numId="87">
    <w:abstractNumId w:val="115"/>
  </w:num>
  <w:num w:numId="88">
    <w:abstractNumId w:val="112"/>
  </w:num>
  <w:num w:numId="89">
    <w:abstractNumId w:val="72"/>
  </w:num>
  <w:num w:numId="90">
    <w:abstractNumId w:val="2"/>
  </w:num>
  <w:num w:numId="91">
    <w:abstractNumId w:val="94"/>
  </w:num>
  <w:num w:numId="92">
    <w:abstractNumId w:val="63"/>
  </w:num>
  <w:num w:numId="93">
    <w:abstractNumId w:val="45"/>
  </w:num>
  <w:num w:numId="94">
    <w:abstractNumId w:val="11"/>
  </w:num>
  <w:num w:numId="95">
    <w:abstractNumId w:val="91"/>
  </w:num>
  <w:num w:numId="96">
    <w:abstractNumId w:val="52"/>
  </w:num>
  <w:num w:numId="97">
    <w:abstractNumId w:val="16"/>
  </w:num>
  <w:num w:numId="98">
    <w:abstractNumId w:val="99"/>
  </w:num>
  <w:num w:numId="99">
    <w:abstractNumId w:val="88"/>
  </w:num>
  <w:num w:numId="100">
    <w:abstractNumId w:val="22"/>
  </w:num>
  <w:num w:numId="101">
    <w:abstractNumId w:val="8"/>
  </w:num>
  <w:num w:numId="102">
    <w:abstractNumId w:val="67"/>
  </w:num>
  <w:num w:numId="103">
    <w:abstractNumId w:val="38"/>
  </w:num>
  <w:num w:numId="104">
    <w:abstractNumId w:val="55"/>
  </w:num>
  <w:num w:numId="105">
    <w:abstractNumId w:val="84"/>
  </w:num>
  <w:num w:numId="106">
    <w:abstractNumId w:val="43"/>
  </w:num>
  <w:num w:numId="107">
    <w:abstractNumId w:val="114"/>
  </w:num>
  <w:num w:numId="108">
    <w:abstractNumId w:val="106"/>
  </w:num>
  <w:num w:numId="109">
    <w:abstractNumId w:val="60"/>
  </w:num>
  <w:num w:numId="110">
    <w:abstractNumId w:val="93"/>
  </w:num>
  <w:num w:numId="111">
    <w:abstractNumId w:val="46"/>
  </w:num>
  <w:num w:numId="112">
    <w:abstractNumId w:val="36"/>
  </w:num>
  <w:num w:numId="113">
    <w:abstractNumId w:val="87"/>
  </w:num>
  <w:num w:numId="114">
    <w:abstractNumId w:val="80"/>
  </w:num>
  <w:num w:numId="115">
    <w:abstractNumId w:val="69"/>
  </w:num>
  <w:num w:numId="116">
    <w:abstractNumId w:val="30"/>
  </w:num>
  <w:num w:numId="117">
    <w:abstractNumId w:val="81"/>
  </w:num>
  <w:num w:numId="118">
    <w:abstractNumId w:val="113"/>
  </w:num>
  <w:num w:numId="119">
    <w:abstractNumId w:val="79"/>
  </w:num>
  <w:num w:numId="120">
    <w:abstractNumId w:val="26"/>
  </w:num>
  <w:num w:numId="121">
    <w:abstractNumId w:val="57"/>
  </w:num>
  <w:num w:numId="122">
    <w:abstractNumId w:val="64"/>
  </w:num>
  <w:num w:numId="123">
    <w:abstractNumId w:val="83"/>
  </w:num>
  <w:num w:numId="124">
    <w:abstractNumId w:val="0"/>
  </w:num>
  <w:num w:numId="125">
    <w:abstractNumId w:val="20"/>
  </w:num>
  <w:num w:numId="126">
    <w:abstractNumId w:val="5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49C"/>
    <w:rsid w:val="00000B0A"/>
    <w:rsid w:val="000053CF"/>
    <w:rsid w:val="00015238"/>
    <w:rsid w:val="00015494"/>
    <w:rsid w:val="00016A8C"/>
    <w:rsid w:val="000232B2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3CCB"/>
    <w:rsid w:val="00080960"/>
    <w:rsid w:val="00081823"/>
    <w:rsid w:val="000929C3"/>
    <w:rsid w:val="00097913"/>
    <w:rsid w:val="000A279C"/>
    <w:rsid w:val="000C0E0D"/>
    <w:rsid w:val="000C30A3"/>
    <w:rsid w:val="000E01B8"/>
    <w:rsid w:val="000E0A72"/>
    <w:rsid w:val="000E43E3"/>
    <w:rsid w:val="00103309"/>
    <w:rsid w:val="0012133C"/>
    <w:rsid w:val="001420D3"/>
    <w:rsid w:val="001501C8"/>
    <w:rsid w:val="001520E6"/>
    <w:rsid w:val="001661D4"/>
    <w:rsid w:val="001754A7"/>
    <w:rsid w:val="00176142"/>
    <w:rsid w:val="00181C52"/>
    <w:rsid w:val="00192575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6B42"/>
    <w:rsid w:val="00207896"/>
    <w:rsid w:val="0021529C"/>
    <w:rsid w:val="00215CE0"/>
    <w:rsid w:val="00216F0B"/>
    <w:rsid w:val="00220C65"/>
    <w:rsid w:val="00247BC1"/>
    <w:rsid w:val="00264625"/>
    <w:rsid w:val="00274463"/>
    <w:rsid w:val="002762DA"/>
    <w:rsid w:val="002A37F4"/>
    <w:rsid w:val="002B6CEF"/>
    <w:rsid w:val="002C0B97"/>
    <w:rsid w:val="002C346F"/>
    <w:rsid w:val="002C388B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330EB"/>
    <w:rsid w:val="0033399B"/>
    <w:rsid w:val="00340A04"/>
    <w:rsid w:val="00343329"/>
    <w:rsid w:val="00344A8B"/>
    <w:rsid w:val="00353314"/>
    <w:rsid w:val="00354166"/>
    <w:rsid w:val="003619DF"/>
    <w:rsid w:val="00364004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3F716B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72167"/>
    <w:rsid w:val="004839E2"/>
    <w:rsid w:val="004938B5"/>
    <w:rsid w:val="0049595A"/>
    <w:rsid w:val="00497104"/>
    <w:rsid w:val="004A2686"/>
    <w:rsid w:val="004A52A7"/>
    <w:rsid w:val="004A66FC"/>
    <w:rsid w:val="004B7014"/>
    <w:rsid w:val="004D32D0"/>
    <w:rsid w:val="004D4BC3"/>
    <w:rsid w:val="004E17CA"/>
    <w:rsid w:val="004F06AC"/>
    <w:rsid w:val="004F1AD8"/>
    <w:rsid w:val="004F25EB"/>
    <w:rsid w:val="004F6BA7"/>
    <w:rsid w:val="00510844"/>
    <w:rsid w:val="0051313B"/>
    <w:rsid w:val="00513297"/>
    <w:rsid w:val="00523AA8"/>
    <w:rsid w:val="00525CF0"/>
    <w:rsid w:val="0052649E"/>
    <w:rsid w:val="00546F50"/>
    <w:rsid w:val="00561557"/>
    <w:rsid w:val="00562696"/>
    <w:rsid w:val="00563CC6"/>
    <w:rsid w:val="005704C5"/>
    <w:rsid w:val="00584AB5"/>
    <w:rsid w:val="00590330"/>
    <w:rsid w:val="00590ED3"/>
    <w:rsid w:val="00595D3D"/>
    <w:rsid w:val="005A721F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D1871"/>
    <w:rsid w:val="006D68B7"/>
    <w:rsid w:val="006E04B7"/>
    <w:rsid w:val="006E7044"/>
    <w:rsid w:val="006F257D"/>
    <w:rsid w:val="006F2D60"/>
    <w:rsid w:val="006F4BA6"/>
    <w:rsid w:val="00733B63"/>
    <w:rsid w:val="00735EA0"/>
    <w:rsid w:val="007411DB"/>
    <w:rsid w:val="00746CA9"/>
    <w:rsid w:val="00746F03"/>
    <w:rsid w:val="00747225"/>
    <w:rsid w:val="007561F9"/>
    <w:rsid w:val="00757EB5"/>
    <w:rsid w:val="0076092A"/>
    <w:rsid w:val="00762F3A"/>
    <w:rsid w:val="00771594"/>
    <w:rsid w:val="00776C3D"/>
    <w:rsid w:val="00777600"/>
    <w:rsid w:val="00787FC5"/>
    <w:rsid w:val="00797455"/>
    <w:rsid w:val="007A00E7"/>
    <w:rsid w:val="007B56C9"/>
    <w:rsid w:val="007B6824"/>
    <w:rsid w:val="007D7720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8F6656"/>
    <w:rsid w:val="009050C6"/>
    <w:rsid w:val="00910612"/>
    <w:rsid w:val="00914C9D"/>
    <w:rsid w:val="009167AD"/>
    <w:rsid w:val="00921C8C"/>
    <w:rsid w:val="00933E42"/>
    <w:rsid w:val="00942674"/>
    <w:rsid w:val="00945572"/>
    <w:rsid w:val="00952030"/>
    <w:rsid w:val="009A38A3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5917"/>
    <w:rsid w:val="009E6CB4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2740"/>
    <w:rsid w:val="00AA6B0C"/>
    <w:rsid w:val="00AA6FC3"/>
    <w:rsid w:val="00AB0AE5"/>
    <w:rsid w:val="00AB4D5E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20AF9"/>
    <w:rsid w:val="00B253F3"/>
    <w:rsid w:val="00B63988"/>
    <w:rsid w:val="00B640B9"/>
    <w:rsid w:val="00B7099B"/>
    <w:rsid w:val="00B70E3B"/>
    <w:rsid w:val="00B83815"/>
    <w:rsid w:val="00B87186"/>
    <w:rsid w:val="00B92F94"/>
    <w:rsid w:val="00B93E56"/>
    <w:rsid w:val="00BB27BD"/>
    <w:rsid w:val="00BB67DD"/>
    <w:rsid w:val="00BC169F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14CA2"/>
    <w:rsid w:val="00C26AE9"/>
    <w:rsid w:val="00C314D9"/>
    <w:rsid w:val="00C350FD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00F"/>
    <w:rsid w:val="00CA1C31"/>
    <w:rsid w:val="00CB721D"/>
    <w:rsid w:val="00CC77F1"/>
    <w:rsid w:val="00CD09EC"/>
    <w:rsid w:val="00CD6B19"/>
    <w:rsid w:val="00CE0676"/>
    <w:rsid w:val="00D026C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1EBF"/>
    <w:rsid w:val="00D62B98"/>
    <w:rsid w:val="00D646B6"/>
    <w:rsid w:val="00D668E4"/>
    <w:rsid w:val="00D81ECE"/>
    <w:rsid w:val="00DA64FC"/>
    <w:rsid w:val="00DB2266"/>
    <w:rsid w:val="00DB740C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3199E"/>
    <w:rsid w:val="00E42575"/>
    <w:rsid w:val="00E449FB"/>
    <w:rsid w:val="00E44A0C"/>
    <w:rsid w:val="00E55F20"/>
    <w:rsid w:val="00E6193A"/>
    <w:rsid w:val="00E75819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EF62C6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44936"/>
    <w:rsid w:val="00F532F7"/>
    <w:rsid w:val="00F560AE"/>
    <w:rsid w:val="00F570BB"/>
    <w:rsid w:val="00F60BD8"/>
    <w:rsid w:val="00F7067A"/>
    <w:rsid w:val="00F8179C"/>
    <w:rsid w:val="00F92D83"/>
    <w:rsid w:val="00F93FCF"/>
    <w:rsid w:val="00FB40F0"/>
    <w:rsid w:val="00FB7D4B"/>
    <w:rsid w:val="00FD2875"/>
    <w:rsid w:val="00FD78C1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40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340A04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GridTable1Light">
    <w:name w:val="Grid Table 1 Light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16">
    <w:name w:val="Текст1"/>
    <w:basedOn w:val="a"/>
    <w:uiPriority w:val="99"/>
    <w:rsid w:val="006D68B7"/>
    <w:pPr>
      <w:spacing w:after="0" w:line="240" w:lineRule="auto"/>
      <w:ind w:left="435" w:right="28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22">
    <w:name w:val="Обычный2"/>
    <w:uiPriority w:val="99"/>
    <w:rsid w:val="006D68B7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Default">
    <w:name w:val="Default"/>
    <w:uiPriority w:val="99"/>
    <w:rsid w:val="006D68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3c149c34">
    <w:name w:val="c43 c149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3">
    <w:name w:val="c93"/>
    <w:basedOn w:val="a0"/>
    <w:uiPriority w:val="99"/>
    <w:rsid w:val="006F257D"/>
    <w:rPr>
      <w:rFonts w:cs="Times New Roman"/>
    </w:rPr>
  </w:style>
  <w:style w:type="character" w:customStyle="1" w:styleId="c16">
    <w:name w:val="c16"/>
    <w:basedOn w:val="a0"/>
    <w:uiPriority w:val="99"/>
    <w:rsid w:val="006F257D"/>
    <w:rPr>
      <w:rFonts w:cs="Times New Roman"/>
    </w:rPr>
  </w:style>
  <w:style w:type="paragraph" w:customStyle="1" w:styleId="c43c34">
    <w:name w:val="c43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uiPriority w:val="99"/>
    <w:rsid w:val="006F257D"/>
    <w:rPr>
      <w:rFonts w:cs="Times New Roman"/>
    </w:rPr>
  </w:style>
  <w:style w:type="paragraph" w:customStyle="1" w:styleId="c43c34c105">
    <w:name w:val="c43 c34 c105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6F257D"/>
    <w:rPr>
      <w:rFonts w:cs="Times New Roman"/>
    </w:rPr>
  </w:style>
  <w:style w:type="paragraph" w:customStyle="1" w:styleId="c43c34c148">
    <w:name w:val="c43 c34 c148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50">
    <w:name w:val="c43 c34 c50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c41">
    <w:name w:val="c9 c41"/>
    <w:basedOn w:val="a0"/>
    <w:uiPriority w:val="99"/>
    <w:rsid w:val="006F257D"/>
    <w:rPr>
      <w:rFonts w:cs="Times New Roman"/>
    </w:rPr>
  </w:style>
  <w:style w:type="paragraph" w:customStyle="1" w:styleId="c43c71c34">
    <w:name w:val="c43 c71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86">
    <w:name w:val="c43 c34 c86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71">
    <w:name w:val="c43 c34 c71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214">
    <w:name w:val="c43 c34 c21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1c34">
    <w:name w:val="c61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41">
    <w:name w:val="c21 c41"/>
    <w:basedOn w:val="a0"/>
    <w:uiPriority w:val="99"/>
    <w:rsid w:val="006F257D"/>
    <w:rPr>
      <w:rFonts w:cs="Times New Roman"/>
    </w:rPr>
  </w:style>
  <w:style w:type="paragraph" w:customStyle="1" w:styleId="c4">
    <w:name w:val="c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uiPriority w:val="99"/>
    <w:rsid w:val="006F257D"/>
    <w:rPr>
      <w:rFonts w:cs="Times New Roman"/>
    </w:rPr>
  </w:style>
  <w:style w:type="character" w:customStyle="1" w:styleId="c39c41">
    <w:name w:val="c39 c41"/>
    <w:basedOn w:val="a0"/>
    <w:uiPriority w:val="99"/>
    <w:rsid w:val="006F257D"/>
    <w:rPr>
      <w:rFonts w:cs="Times New Roman"/>
    </w:rPr>
  </w:style>
  <w:style w:type="paragraph" w:customStyle="1" w:styleId="c34c43">
    <w:name w:val="c34 c43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DB740C"/>
    <w:rPr>
      <w:rFonts w:cs="Times New Roman"/>
      <w:b/>
      <w:bCs/>
      <w:lang w:bidi="ar-SA"/>
    </w:rPr>
  </w:style>
  <w:style w:type="character" w:customStyle="1" w:styleId="af2">
    <w:name w:val="Подпись к таблице_"/>
    <w:basedOn w:val="a0"/>
    <w:link w:val="af3"/>
    <w:uiPriority w:val="99"/>
    <w:locked/>
    <w:rsid w:val="00DB740C"/>
    <w:rPr>
      <w:rFonts w:cs="Times New Roman"/>
      <w:b/>
      <w:bCs/>
      <w:lang w:bidi="ar-SA"/>
    </w:rPr>
  </w:style>
  <w:style w:type="character" w:customStyle="1" w:styleId="af4">
    <w:name w:val="Другое_"/>
    <w:basedOn w:val="a0"/>
    <w:link w:val="af5"/>
    <w:uiPriority w:val="99"/>
    <w:locked/>
    <w:rsid w:val="00DB740C"/>
    <w:rPr>
      <w:rFonts w:cs="Times New Roman"/>
      <w:lang w:bidi="ar-SA"/>
    </w:rPr>
  </w:style>
  <w:style w:type="paragraph" w:customStyle="1" w:styleId="40">
    <w:name w:val="Заголовок №4"/>
    <w:basedOn w:val="a"/>
    <w:link w:val="4"/>
    <w:uiPriority w:val="99"/>
    <w:rsid w:val="00DB740C"/>
    <w:pPr>
      <w:widowControl w:val="0"/>
      <w:shd w:val="clear" w:color="auto" w:fill="FFFFFF"/>
      <w:spacing w:after="0" w:line="240" w:lineRule="auto"/>
      <w:outlineLvl w:val="3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3">
    <w:name w:val="Подпись к таблице"/>
    <w:basedOn w:val="a"/>
    <w:link w:val="af2"/>
    <w:uiPriority w:val="99"/>
    <w:rsid w:val="00DB740C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5">
    <w:name w:val="Другое"/>
    <w:basedOn w:val="a"/>
    <w:link w:val="af4"/>
    <w:uiPriority w:val="99"/>
    <w:rsid w:val="00DB740C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c43c219c34">
    <w:name w:val="c43 c219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104">
    <w:name w:val="c21 c104"/>
    <w:basedOn w:val="a0"/>
    <w:uiPriority w:val="99"/>
    <w:rsid w:val="00DB740C"/>
    <w:rPr>
      <w:rFonts w:cs="Times New Roman"/>
    </w:rPr>
  </w:style>
  <w:style w:type="paragraph" w:customStyle="1" w:styleId="c30c34">
    <w:name w:val="c30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211">
    <w:name w:val="c43 c34 c211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7c83c34">
    <w:name w:val="c107 c83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c34c107">
    <w:name w:val="c83 c34 c107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c34c145">
    <w:name w:val="c83 c34 c145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c34c173">
    <w:name w:val="c9 c34 c173"/>
    <w:basedOn w:val="a0"/>
    <w:uiPriority w:val="99"/>
    <w:rsid w:val="00DB740C"/>
    <w:rPr>
      <w:rFonts w:cs="Times New Roman"/>
    </w:rPr>
  </w:style>
  <w:style w:type="character" w:customStyle="1" w:styleId="c58c9">
    <w:name w:val="c58 c9"/>
    <w:basedOn w:val="a0"/>
    <w:uiPriority w:val="99"/>
    <w:rsid w:val="00DB740C"/>
    <w:rPr>
      <w:rFonts w:cs="Times New Roman"/>
    </w:rPr>
  </w:style>
  <w:style w:type="character" w:customStyle="1" w:styleId="c9c34">
    <w:name w:val="c9 c34"/>
    <w:basedOn w:val="a0"/>
    <w:uiPriority w:val="99"/>
    <w:rsid w:val="00DB740C"/>
    <w:rPr>
      <w:rFonts w:cs="Times New Roman"/>
    </w:rPr>
  </w:style>
  <w:style w:type="paragraph" w:customStyle="1" w:styleId="c194c83c34">
    <w:name w:val="c194 c83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DB740C"/>
    <w:rPr>
      <w:rFonts w:cs="Times New Roman"/>
    </w:rPr>
  </w:style>
  <w:style w:type="paragraph" w:customStyle="1" w:styleId="c30">
    <w:name w:val="c30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2">
    <w:name w:val="Заголовок №3_"/>
    <w:basedOn w:val="a0"/>
    <w:link w:val="33"/>
    <w:uiPriority w:val="99"/>
    <w:locked/>
    <w:rsid w:val="00735EA0"/>
    <w:rPr>
      <w:rFonts w:cs="Times New Roman"/>
      <w:b/>
      <w:bCs/>
      <w:color w:val="1B1B1D"/>
      <w:sz w:val="26"/>
      <w:szCs w:val="26"/>
      <w:lang w:bidi="ar-SA"/>
    </w:rPr>
  </w:style>
  <w:style w:type="character" w:customStyle="1" w:styleId="23">
    <w:name w:val="Колонтитул (2)_"/>
    <w:basedOn w:val="a0"/>
    <w:link w:val="24"/>
    <w:uiPriority w:val="99"/>
    <w:locked/>
    <w:rsid w:val="00735EA0"/>
    <w:rPr>
      <w:rFonts w:cs="Times New Roman"/>
      <w:lang w:bidi="ar-SA"/>
    </w:rPr>
  </w:style>
  <w:style w:type="paragraph" w:customStyle="1" w:styleId="33">
    <w:name w:val="Заголовок №3"/>
    <w:basedOn w:val="a"/>
    <w:link w:val="32"/>
    <w:uiPriority w:val="99"/>
    <w:rsid w:val="00735EA0"/>
    <w:pPr>
      <w:widowControl w:val="0"/>
      <w:shd w:val="clear" w:color="auto" w:fill="FFFFFF"/>
      <w:spacing w:after="0" w:line="233" w:lineRule="auto"/>
      <w:outlineLvl w:val="2"/>
    </w:pPr>
    <w:rPr>
      <w:rFonts w:ascii="Times New Roman" w:hAnsi="Times New Roman"/>
      <w:b/>
      <w:bCs/>
      <w:noProof/>
      <w:color w:val="1B1B1D"/>
      <w:sz w:val="26"/>
      <w:szCs w:val="26"/>
      <w:lang w:eastAsia="ru-RU"/>
    </w:rPr>
  </w:style>
  <w:style w:type="paragraph" w:customStyle="1" w:styleId="24">
    <w:name w:val="Колонтитул (2)"/>
    <w:basedOn w:val="a"/>
    <w:link w:val="23"/>
    <w:uiPriority w:val="99"/>
    <w:rsid w:val="00735EA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uiredhorizontallabel">
    <w:name w:val="ui red horizontal label"/>
    <w:basedOn w:val="a0"/>
    <w:uiPriority w:val="99"/>
    <w:rsid w:val="00340A04"/>
    <w:rPr>
      <w:rFonts w:cs="Times New Roman"/>
    </w:rPr>
  </w:style>
  <w:style w:type="paragraph" w:customStyle="1" w:styleId="msonospacing0">
    <w:name w:val="msonospacing"/>
    <w:basedOn w:val="a"/>
    <w:uiPriority w:val="99"/>
    <w:rsid w:val="00340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uiPriority w:val="99"/>
    <w:rsid w:val="003F71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">
    <w:name w:val="Импортированный стиль 1"/>
    <w:rsid w:val="009716F6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096">
          <w:marLeft w:val="-645"/>
          <w:marRight w:val="-645"/>
          <w:marTop w:val="322"/>
          <w:marBottom w:val="322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0">
          <w:marLeft w:val="0"/>
          <w:marRight w:val="0"/>
          <w:marTop w:val="360"/>
          <w:marBottom w:val="360"/>
          <w:divBdr>
            <w:top w:val="single" w:sz="8" w:space="0" w:color="E5E5E5"/>
            <w:left w:val="single" w:sz="8" w:space="0" w:color="E5E5E5"/>
            <w:bottom w:val="single" w:sz="8" w:space="0" w:color="E5E5E5"/>
            <w:right w:val="single" w:sz="8" w:space="0" w:color="E5E5E5"/>
          </w:divBdr>
          <w:divsChild>
            <w:div w:id="145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0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4">
          <w:marLeft w:val="-645"/>
          <w:marRight w:val="-645"/>
          <w:marTop w:val="0"/>
          <w:marBottom w:val="0"/>
          <w:divBdr>
            <w:top w:val="single" w:sz="8" w:space="11" w:color="E6E6E6"/>
            <w:left w:val="none" w:sz="0" w:space="0" w:color="auto"/>
            <w:bottom w:val="single" w:sz="8" w:space="11" w:color="E6E6E6"/>
            <w:right w:val="none" w:sz="0" w:space="0" w:color="auto"/>
          </w:divBdr>
          <w:divsChild>
            <w:div w:id="1450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106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9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12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3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16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6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5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10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3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8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66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3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17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4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6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44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19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4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7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5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0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2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1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65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67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7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1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5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099">
          <w:marLeft w:val="0"/>
          <w:marRight w:val="0"/>
          <w:marTop w:val="360"/>
          <w:marBottom w:val="360"/>
          <w:divBdr>
            <w:top w:val="single" w:sz="8" w:space="0" w:color="E5E5E5"/>
            <w:left w:val="single" w:sz="8" w:space="0" w:color="E5E5E5"/>
            <w:bottom w:val="single" w:sz="8" w:space="0" w:color="E5E5E5"/>
            <w:right w:val="single" w:sz="8" w:space="0" w:color="E5E5E5"/>
          </w:divBdr>
          <w:divsChild>
            <w:div w:id="1450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4103">
                                          <w:marLeft w:val="0"/>
                                          <w:marRight w:val="0"/>
                                          <w:marTop w:val="0"/>
                                          <w:marBottom w:val="25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05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54137">
          <w:marLeft w:val="-645"/>
          <w:marRight w:val="-645"/>
          <w:marTop w:val="322"/>
          <w:marBottom w:val="322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4185">
          <w:marLeft w:val="-645"/>
          <w:marRight w:val="-645"/>
          <w:marTop w:val="0"/>
          <w:marBottom w:val="0"/>
          <w:divBdr>
            <w:top w:val="single" w:sz="8" w:space="11" w:color="E6E6E6"/>
            <w:left w:val="none" w:sz="0" w:space="0" w:color="auto"/>
            <w:bottom w:val="single" w:sz="8" w:space="11" w:color="E6E6E6"/>
            <w:right w:val="none" w:sz="0" w:space="0" w:color="auto"/>
          </w:divBdr>
          <w:divsChild>
            <w:div w:id="1450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76</Pages>
  <Words>18426</Words>
  <Characters>105030</Characters>
  <Application>Microsoft Office Word</Application>
  <DocSecurity>0</DocSecurity>
  <Lines>875</Lines>
  <Paragraphs>246</Paragraphs>
  <ScaleCrop>false</ScaleCrop>
  <Company/>
  <LinksUpToDate>false</LinksUpToDate>
  <CharactersWithSpaces>123210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RePack by Diakov</cp:lastModifiedBy>
  <cp:revision>4</cp:revision>
  <cp:lastPrinted>2024-02-14T12:10:00Z</cp:lastPrinted>
  <dcterms:created xsi:type="dcterms:W3CDTF">2024-02-29T14:37:00Z</dcterms:created>
  <dcterms:modified xsi:type="dcterms:W3CDTF">2024-03-25T06:30:00Z</dcterms:modified>
</cp:coreProperties>
</file>